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C09C8" w14:textId="655AEDDF" w:rsidR="0013459D" w:rsidRPr="00001EA0" w:rsidRDefault="006A55B5" w:rsidP="00860176">
      <w:pPr>
        <w:spacing w:after="160" w:line="259" w:lineRule="auto"/>
        <w:rPr>
          <w:b/>
          <w:color w:val="262626" w:themeColor="text1" w:themeTint="D9"/>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haparralPro-Bold" w:eastAsia="SimSun" w:hAnsi="ChaparralPro-Bold" w:cs="ChaparralPro-Bold"/>
          <w:b/>
          <w:color w:val="CDFF00"/>
          <w:sz w:val="58"/>
          <w:szCs w:val="5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BEST of</w:t>
      </w:r>
      <w:r w:rsidR="00D2178D" w:rsidRPr="00001EA0">
        <w:rPr>
          <w:rFonts w:ascii="ChaparralPro-Bold" w:eastAsia="SimSun" w:hAnsi="ChaparralPro-Bold" w:cs="ChaparralPro-Bold"/>
          <w:b/>
          <w:color w:val="CDFF00"/>
          <w:sz w:val="58"/>
          <w:szCs w:val="5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IRAN</w:t>
      </w:r>
      <w:r w:rsidR="00516571" w:rsidRPr="00001EA0">
        <w:rPr>
          <w:b/>
          <w:color w:val="262626" w:themeColor="text1" w:themeTint="D9"/>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55906A8D" w14:textId="277E1DA5" w:rsidR="0013459D" w:rsidRPr="006A55B5" w:rsidRDefault="00D2178D">
      <w:pPr>
        <w:spacing w:line="0" w:lineRule="atLeast"/>
        <w:rPr>
          <w:sz w:val="56"/>
          <w:szCs w:val="56"/>
        </w:rPr>
      </w:pPr>
      <w:r w:rsidRPr="006A55B5">
        <w:rPr>
          <w:b/>
          <w:sz w:val="72"/>
          <w:szCs w:val="72"/>
        </w:rPr>
        <w:t>9</w:t>
      </w:r>
      <w:r w:rsidR="00516571" w:rsidRPr="006A55B5">
        <w:rPr>
          <w:bCs/>
          <w:sz w:val="56"/>
          <w:szCs w:val="56"/>
        </w:rPr>
        <w:t>Days</w:t>
      </w:r>
      <w:r w:rsidR="00516571" w:rsidRPr="006A55B5">
        <w:rPr>
          <w:b/>
          <w:sz w:val="56"/>
          <w:szCs w:val="56"/>
        </w:rPr>
        <w:t xml:space="preserve"> </w:t>
      </w:r>
      <w:r w:rsidRPr="006A55B5">
        <w:rPr>
          <w:b/>
          <w:sz w:val="72"/>
          <w:szCs w:val="72"/>
        </w:rPr>
        <w:t>6</w:t>
      </w:r>
      <w:r w:rsidR="00516571" w:rsidRPr="006A55B5">
        <w:rPr>
          <w:bCs/>
          <w:sz w:val="56"/>
          <w:szCs w:val="56"/>
        </w:rPr>
        <w:t>Nights</w:t>
      </w:r>
    </w:p>
    <w:p w14:paraId="65851284" w14:textId="5FE2A540" w:rsidR="0013459D" w:rsidRDefault="00516571">
      <w:pPr>
        <w:pBdr>
          <w:bottom w:val="single" w:sz="6" w:space="1" w:color="auto"/>
        </w:pBdr>
        <w:rPr>
          <w:sz w:val="28"/>
          <w:szCs w:val="28"/>
        </w:rPr>
      </w:pPr>
      <w:r>
        <w:rPr>
          <w:sz w:val="28"/>
          <w:szCs w:val="28"/>
        </w:rPr>
        <w:t xml:space="preserve">Cities: </w:t>
      </w:r>
      <w:r>
        <w:rPr>
          <w:b/>
          <w:bCs/>
          <w:sz w:val="28"/>
          <w:szCs w:val="28"/>
        </w:rPr>
        <w:t>Shiraz</w:t>
      </w:r>
      <w:r>
        <w:rPr>
          <w:sz w:val="28"/>
          <w:szCs w:val="28"/>
        </w:rPr>
        <w:t xml:space="preserve"> (2N), </w:t>
      </w:r>
      <w:r>
        <w:rPr>
          <w:b/>
          <w:bCs/>
          <w:sz w:val="28"/>
          <w:szCs w:val="28"/>
        </w:rPr>
        <w:t>Isfahan</w:t>
      </w:r>
      <w:r>
        <w:rPr>
          <w:sz w:val="28"/>
          <w:szCs w:val="28"/>
        </w:rPr>
        <w:t xml:space="preserve"> (2N), </w:t>
      </w:r>
      <w:r>
        <w:rPr>
          <w:b/>
          <w:bCs/>
          <w:sz w:val="28"/>
          <w:szCs w:val="28"/>
        </w:rPr>
        <w:t>Tehran</w:t>
      </w:r>
      <w:r>
        <w:rPr>
          <w:sz w:val="28"/>
          <w:szCs w:val="28"/>
        </w:rPr>
        <w:t xml:space="preserve"> (2N)</w:t>
      </w:r>
    </w:p>
    <w:p w14:paraId="3D243AA1" w14:textId="77777777" w:rsidR="0013459D" w:rsidRDefault="0013459D">
      <w:pPr>
        <w:rPr>
          <w:sz w:val="28"/>
          <w:szCs w:val="28"/>
        </w:rPr>
      </w:pPr>
    </w:p>
    <w:p w14:paraId="31EA02D0" w14:textId="77777777" w:rsidR="0013459D" w:rsidRDefault="00516571">
      <w:pPr>
        <w:spacing w:line="0" w:lineRule="atLeast"/>
        <w:rPr>
          <w:b/>
          <w:sz w:val="24"/>
          <w:szCs w:val="24"/>
        </w:rPr>
      </w:pPr>
      <w:r>
        <w:rPr>
          <w:b/>
          <w:sz w:val="24"/>
          <w:szCs w:val="24"/>
        </w:rPr>
        <w:t>Mahan Air Airline, Arrival at Tehran Airport</w:t>
      </w:r>
    </w:p>
    <w:p w14:paraId="797AB49C" w14:textId="77777777" w:rsidR="0013459D" w:rsidRDefault="0013459D"/>
    <w:p w14:paraId="736FB6B6" w14:textId="77777777" w:rsidR="0013459D" w:rsidRDefault="00516571">
      <w:pPr>
        <w:pStyle w:val="ListParagraph"/>
        <w:numPr>
          <w:ilvl w:val="0"/>
          <w:numId w:val="1"/>
        </w:numPr>
        <w:rPr>
          <w:b/>
          <w:bCs/>
          <w:sz w:val="24"/>
          <w:szCs w:val="24"/>
          <w:highlight w:val="yellow"/>
        </w:rPr>
      </w:pPr>
      <w:r>
        <w:rPr>
          <w:b/>
          <w:bCs/>
          <w:sz w:val="24"/>
          <w:szCs w:val="24"/>
          <w:highlight w:val="yellow"/>
        </w:rPr>
        <w:t>W5082 (International)</w:t>
      </w:r>
    </w:p>
    <w:p w14:paraId="1FC14FA4" w14:textId="77777777" w:rsidR="0013459D" w:rsidRDefault="00516571">
      <w:pPr>
        <w:pStyle w:val="ListParagraph"/>
        <w:rPr>
          <w:b/>
          <w:bCs/>
          <w:sz w:val="24"/>
          <w:szCs w:val="24"/>
        </w:rPr>
      </w:pPr>
      <w:r>
        <w:rPr>
          <w:b/>
          <w:bCs/>
          <w:sz w:val="24"/>
          <w:szCs w:val="24"/>
          <w:highlight w:val="yellow"/>
        </w:rPr>
        <w:t>Kuala lumpur / Tehran</w:t>
      </w:r>
    </w:p>
    <w:p w14:paraId="5619133B" w14:textId="77777777" w:rsidR="0013459D" w:rsidRDefault="00516571">
      <w:pPr>
        <w:pStyle w:val="ListParagraph"/>
        <w:rPr>
          <w:sz w:val="24"/>
          <w:szCs w:val="24"/>
        </w:rPr>
      </w:pPr>
      <w:r>
        <w:rPr>
          <w:sz w:val="24"/>
          <w:szCs w:val="24"/>
        </w:rPr>
        <w:t>Departure: 23:30 / Arrival: 03:30(+1)</w:t>
      </w:r>
    </w:p>
    <w:p w14:paraId="72EA3320" w14:textId="77777777" w:rsidR="0013459D" w:rsidRDefault="00516571">
      <w:pPr>
        <w:pStyle w:val="ListParagraph"/>
        <w:numPr>
          <w:ilvl w:val="0"/>
          <w:numId w:val="1"/>
        </w:numPr>
        <w:rPr>
          <w:b/>
          <w:bCs/>
          <w:sz w:val="24"/>
          <w:szCs w:val="24"/>
          <w:highlight w:val="yellow"/>
        </w:rPr>
      </w:pPr>
      <w:r>
        <w:rPr>
          <w:b/>
          <w:bCs/>
          <w:sz w:val="24"/>
          <w:szCs w:val="24"/>
          <w:highlight w:val="yellow"/>
        </w:rPr>
        <w:t>W51089 (Domestic)</w:t>
      </w:r>
    </w:p>
    <w:p w14:paraId="1DB85201" w14:textId="77777777" w:rsidR="0013459D" w:rsidRDefault="00516571">
      <w:pPr>
        <w:pStyle w:val="ListParagraph"/>
        <w:rPr>
          <w:b/>
          <w:bCs/>
          <w:sz w:val="24"/>
          <w:szCs w:val="24"/>
        </w:rPr>
      </w:pPr>
      <w:r>
        <w:rPr>
          <w:b/>
          <w:bCs/>
          <w:sz w:val="24"/>
          <w:szCs w:val="24"/>
          <w:highlight w:val="yellow"/>
        </w:rPr>
        <w:t>Tehran / Shiraz</w:t>
      </w:r>
    </w:p>
    <w:p w14:paraId="432EC21C" w14:textId="77777777" w:rsidR="0013459D" w:rsidRDefault="00516571">
      <w:pPr>
        <w:pStyle w:val="ListParagraph"/>
        <w:rPr>
          <w:sz w:val="24"/>
          <w:szCs w:val="24"/>
        </w:rPr>
      </w:pPr>
      <w:r>
        <w:rPr>
          <w:sz w:val="24"/>
          <w:szCs w:val="24"/>
        </w:rPr>
        <w:t>Departure: 09:30 / Arrival: 10:50</w:t>
      </w:r>
    </w:p>
    <w:p w14:paraId="7BF10782" w14:textId="77777777" w:rsidR="0013459D" w:rsidRDefault="00516571">
      <w:pPr>
        <w:pStyle w:val="ListParagraph"/>
        <w:numPr>
          <w:ilvl w:val="0"/>
          <w:numId w:val="1"/>
        </w:numPr>
        <w:rPr>
          <w:b/>
          <w:bCs/>
          <w:sz w:val="24"/>
          <w:szCs w:val="24"/>
          <w:highlight w:val="yellow"/>
        </w:rPr>
      </w:pPr>
      <w:r>
        <w:rPr>
          <w:b/>
          <w:bCs/>
          <w:sz w:val="24"/>
          <w:szCs w:val="24"/>
          <w:highlight w:val="yellow"/>
        </w:rPr>
        <w:t>W5083 (International)</w:t>
      </w:r>
    </w:p>
    <w:p w14:paraId="68B9F8CA" w14:textId="77777777" w:rsidR="0013459D" w:rsidRDefault="00516571">
      <w:pPr>
        <w:pStyle w:val="ListParagraph"/>
        <w:rPr>
          <w:b/>
          <w:bCs/>
          <w:sz w:val="24"/>
          <w:szCs w:val="24"/>
        </w:rPr>
      </w:pPr>
      <w:r>
        <w:rPr>
          <w:b/>
          <w:bCs/>
          <w:sz w:val="24"/>
          <w:szCs w:val="24"/>
          <w:highlight w:val="yellow"/>
        </w:rPr>
        <w:t>Tehran / Kuala lumpur</w:t>
      </w:r>
    </w:p>
    <w:p w14:paraId="418A533F" w14:textId="77777777" w:rsidR="0013459D" w:rsidRDefault="00516571">
      <w:pPr>
        <w:pStyle w:val="ListParagraph"/>
        <w:rPr>
          <w:sz w:val="24"/>
          <w:szCs w:val="24"/>
        </w:rPr>
      </w:pPr>
      <w:r>
        <w:rPr>
          <w:sz w:val="24"/>
          <w:szCs w:val="24"/>
        </w:rPr>
        <w:t>Departure: 21:55 / Arrival: 10:20(+1)</w:t>
      </w:r>
    </w:p>
    <w:p w14:paraId="72A86702" w14:textId="77777777" w:rsidR="0013459D" w:rsidRDefault="0013459D">
      <w:pPr>
        <w:rPr>
          <w:sz w:val="24"/>
          <w:szCs w:val="24"/>
        </w:rPr>
      </w:pPr>
    </w:p>
    <w:p w14:paraId="3EBDBCE7" w14:textId="4EC08EFF" w:rsidR="00072D85" w:rsidRDefault="00072D85" w:rsidP="00072D85">
      <w:pPr>
        <w:spacing w:line="0" w:lineRule="atLeast"/>
        <w:rPr>
          <w:b/>
          <w:color w:val="323E4F"/>
          <w:sz w:val="28"/>
        </w:rPr>
      </w:pPr>
      <w:r>
        <w:rPr>
          <w:b/>
          <w:color w:val="323E4F"/>
          <w:sz w:val="28"/>
        </w:rPr>
        <w:t xml:space="preserve">Day 1: </w:t>
      </w:r>
      <w:r w:rsidRPr="00072D85">
        <w:rPr>
          <w:b/>
          <w:color w:val="323E4F"/>
          <w:sz w:val="28"/>
        </w:rPr>
        <w:t>KUALA LUMPUR / TEHRAN</w:t>
      </w:r>
    </w:p>
    <w:p w14:paraId="4C3A9AF0" w14:textId="7038F3AA" w:rsidR="00072D85" w:rsidRDefault="00072D85" w:rsidP="00072D85">
      <w:pPr>
        <w:spacing w:line="0" w:lineRule="atLeast"/>
        <w:rPr>
          <w:sz w:val="22"/>
        </w:rPr>
      </w:pPr>
      <w:r>
        <w:rPr>
          <w:sz w:val="22"/>
        </w:rPr>
        <w:t>Assemble 3 hours prior to departure at KLIA. Depart at 23:30 from Kuala Lumpur to Tehran.</w:t>
      </w:r>
    </w:p>
    <w:p w14:paraId="53E8B439" w14:textId="77777777" w:rsidR="00072D85" w:rsidRDefault="00072D85" w:rsidP="00072D85">
      <w:pPr>
        <w:spacing w:line="0" w:lineRule="atLeast"/>
        <w:rPr>
          <w:b/>
          <w:color w:val="323E4F"/>
          <w:sz w:val="28"/>
        </w:rPr>
      </w:pPr>
    </w:p>
    <w:p w14:paraId="4184B0BC" w14:textId="18D43A7C" w:rsidR="0013459D" w:rsidRDefault="00516571">
      <w:pPr>
        <w:spacing w:line="0" w:lineRule="atLeast"/>
        <w:rPr>
          <w:b/>
          <w:color w:val="323E4F"/>
          <w:sz w:val="28"/>
        </w:rPr>
      </w:pPr>
      <w:r>
        <w:rPr>
          <w:b/>
          <w:color w:val="323E4F"/>
          <w:sz w:val="28"/>
        </w:rPr>
        <w:t xml:space="preserve">Day </w:t>
      </w:r>
      <w:r w:rsidR="00072D85">
        <w:rPr>
          <w:b/>
          <w:color w:val="323E4F"/>
          <w:sz w:val="28"/>
        </w:rPr>
        <w:t>2</w:t>
      </w:r>
      <w:r>
        <w:rPr>
          <w:b/>
          <w:color w:val="323E4F"/>
          <w:sz w:val="28"/>
        </w:rPr>
        <w:t>: Tehran/Shiraz (Arrival – 1hr20min Flight)</w:t>
      </w:r>
    </w:p>
    <w:p w14:paraId="1A7D03A0" w14:textId="77777777" w:rsidR="0013459D" w:rsidRDefault="0013459D">
      <w:pPr>
        <w:spacing w:line="48" w:lineRule="exact"/>
        <w:rPr>
          <w:rFonts w:ascii="Times New Roman" w:eastAsia="Times New Roman" w:hAnsi="Times New Roman"/>
          <w:sz w:val="24"/>
        </w:rPr>
      </w:pPr>
    </w:p>
    <w:p w14:paraId="0B34C67A" w14:textId="77777777" w:rsidR="006A55B5" w:rsidRDefault="006A55B5" w:rsidP="006A55B5">
      <w:pPr>
        <w:spacing w:line="225" w:lineRule="auto"/>
        <w:ind w:right="160"/>
        <w:rPr>
          <w:sz w:val="22"/>
        </w:rPr>
      </w:pPr>
      <w:r>
        <w:rPr>
          <w:sz w:val="22"/>
        </w:rPr>
        <w:t>Meet and greet at the IKA airport with our professional tour guide then, transfer to IBIS Hotel which is located next to IKA Airport, to pray and have breakfast then a pick-up transfer to Mehr Abad Airport for a domestic flight to Shiraz. After checking in Hotel then you can visit:</w:t>
      </w:r>
    </w:p>
    <w:p w14:paraId="0C8DFA4D" w14:textId="77777777" w:rsidR="006A55B5" w:rsidRDefault="006A55B5" w:rsidP="006A55B5">
      <w:pPr>
        <w:spacing w:line="284" w:lineRule="exact"/>
        <w:rPr>
          <w:rFonts w:ascii="Times New Roman" w:eastAsia="Times New Roman" w:hAnsi="Times New Roman"/>
          <w:b/>
          <w:bCs/>
          <w:color w:val="0070C0"/>
          <w:sz w:val="24"/>
        </w:rPr>
      </w:pPr>
      <w:r w:rsidRPr="008D16E9">
        <w:rPr>
          <w:rFonts w:ascii="Times New Roman" w:eastAsia="Times New Roman" w:hAnsi="Times New Roman"/>
          <w:b/>
          <w:bCs/>
          <w:color w:val="0070C0"/>
          <w:sz w:val="24"/>
        </w:rPr>
        <w:t>THR-SYZ by Domestic flight at 09:30 AM</w:t>
      </w:r>
    </w:p>
    <w:p w14:paraId="3DC80DCE" w14:textId="77777777" w:rsidR="006A55B5" w:rsidRPr="008D16E9" w:rsidRDefault="006A55B5" w:rsidP="006A55B5">
      <w:pPr>
        <w:spacing w:line="284" w:lineRule="exact"/>
        <w:rPr>
          <w:rFonts w:ascii="Times New Roman" w:eastAsia="Times New Roman" w:hAnsi="Times New Roman"/>
          <w:b/>
          <w:bCs/>
          <w:color w:val="0070C0"/>
          <w:sz w:val="24"/>
        </w:rPr>
      </w:pPr>
    </w:p>
    <w:p w14:paraId="277F22B9" w14:textId="4567E2D3" w:rsidR="006A55B5" w:rsidRPr="006A55B5" w:rsidRDefault="006A55B5" w:rsidP="006A55B5">
      <w:pPr>
        <w:pStyle w:val="ListParagraph"/>
        <w:numPr>
          <w:ilvl w:val="0"/>
          <w:numId w:val="16"/>
        </w:numPr>
        <w:tabs>
          <w:tab w:val="left" w:pos="720"/>
        </w:tabs>
        <w:spacing w:line="0" w:lineRule="atLeast"/>
        <w:rPr>
          <w:rFonts w:ascii="Arial" w:eastAsia="Arial" w:hAnsi="Arial"/>
          <w:sz w:val="22"/>
        </w:rPr>
      </w:pPr>
      <w:r w:rsidRPr="00227D4A">
        <w:rPr>
          <w:b/>
          <w:color w:val="933634"/>
          <w:sz w:val="22"/>
        </w:rPr>
        <w:t xml:space="preserve">Shah e Cheragh Holy shrine: </w:t>
      </w:r>
      <w:r w:rsidRPr="00227D4A">
        <w:rPr>
          <w:color w:val="000000"/>
          <w:sz w:val="22"/>
        </w:rPr>
        <w:t>To Pray and Visit the shah cheragh complex</w:t>
      </w:r>
      <w:r>
        <w:rPr>
          <w:color w:val="000000"/>
          <w:sz w:val="22"/>
        </w:rPr>
        <w:t xml:space="preserve"> </w:t>
      </w:r>
      <w:r>
        <w:rPr>
          <w:sz w:val="22"/>
        </w:rPr>
        <w:t>(Shāh Chérāgh is a funerary monument and mosque in Shiraz, Iran, housing the tomb of the brothers Ahmad and Muhammad, sons of Mūsā al-Kādhimand brothers of ‘Alī ar-Ridhā.</w:t>
      </w:r>
    </w:p>
    <w:p w14:paraId="3770863C" w14:textId="77777777" w:rsidR="006A55B5" w:rsidRPr="006A55B5" w:rsidRDefault="006A55B5" w:rsidP="006A55B5">
      <w:pPr>
        <w:pStyle w:val="ListParagraph"/>
        <w:numPr>
          <w:ilvl w:val="0"/>
          <w:numId w:val="16"/>
        </w:numPr>
        <w:spacing w:line="217" w:lineRule="auto"/>
        <w:ind w:right="260"/>
        <w:rPr>
          <w:rFonts w:ascii="Arial" w:eastAsia="Arial" w:hAnsi="Arial"/>
          <w:sz w:val="21"/>
        </w:rPr>
      </w:pPr>
      <w:r w:rsidRPr="006A55B5">
        <w:rPr>
          <w:b/>
          <w:color w:val="933634"/>
          <w:sz w:val="21"/>
        </w:rPr>
        <w:t xml:space="preserve">Tomb of Hafez: </w:t>
      </w:r>
      <w:r w:rsidRPr="006A55B5">
        <w:rPr>
          <w:color w:val="000000"/>
          <w:sz w:val="21"/>
        </w:rPr>
        <w:t>The Tomb of Hafez and its associated memorial hall, the Hāfezieh, are two memorial</w:t>
      </w:r>
      <w:r w:rsidRPr="006A55B5">
        <w:rPr>
          <w:b/>
          <w:color w:val="933634"/>
          <w:sz w:val="21"/>
        </w:rPr>
        <w:t xml:space="preserve"> </w:t>
      </w:r>
      <w:r w:rsidRPr="006A55B5">
        <w:rPr>
          <w:color w:val="000000"/>
          <w:sz w:val="21"/>
        </w:rPr>
        <w:t>structures erected in the northern edge of Shiraz, Iran, in memory of the celebrated Persian poet Hafez.</w:t>
      </w:r>
      <w:r w:rsidRPr="006A55B5">
        <w:rPr>
          <w:rFonts w:ascii="Arial" w:eastAsia="Arial" w:hAnsi="Arial"/>
          <w:sz w:val="21"/>
        </w:rPr>
        <w:t xml:space="preserve"> </w:t>
      </w:r>
    </w:p>
    <w:p w14:paraId="2C92BC56" w14:textId="5363D1B2" w:rsidR="0013459D" w:rsidRPr="006A55B5" w:rsidRDefault="00516571" w:rsidP="006A55B5">
      <w:pPr>
        <w:spacing w:line="217" w:lineRule="auto"/>
        <w:ind w:right="260"/>
        <w:rPr>
          <w:sz w:val="22"/>
        </w:rPr>
      </w:pPr>
      <w:r w:rsidRPr="006A55B5">
        <w:rPr>
          <w:b/>
          <w:sz w:val="22"/>
        </w:rPr>
        <w:t>O/N Shiraz</w:t>
      </w:r>
    </w:p>
    <w:p w14:paraId="144FF4A1" w14:textId="77777777" w:rsidR="0013459D" w:rsidRDefault="0013459D">
      <w:pPr>
        <w:rPr>
          <w:sz w:val="24"/>
          <w:szCs w:val="24"/>
        </w:rPr>
      </w:pPr>
    </w:p>
    <w:tbl>
      <w:tblPr>
        <w:tblStyle w:val="TableGrid"/>
        <w:tblW w:w="7210" w:type="dxa"/>
        <w:jc w:val="center"/>
        <w:tblLayout w:type="fixed"/>
        <w:tblLook w:val="04A0" w:firstRow="1" w:lastRow="0" w:firstColumn="1" w:lastColumn="0" w:noHBand="0" w:noVBand="1"/>
      </w:tblPr>
      <w:tblGrid>
        <w:gridCol w:w="3605"/>
        <w:gridCol w:w="3605"/>
      </w:tblGrid>
      <w:tr w:rsidR="006A55B5" w14:paraId="7CED802E" w14:textId="77777777" w:rsidTr="006A55B5">
        <w:trPr>
          <w:jc w:val="center"/>
        </w:trPr>
        <w:tc>
          <w:tcPr>
            <w:tcW w:w="3605" w:type="dxa"/>
          </w:tcPr>
          <w:p w14:paraId="5A687F9B" w14:textId="77777777" w:rsidR="006A55B5" w:rsidRDefault="006A55B5">
            <w:pPr>
              <w:rPr>
                <w:sz w:val="24"/>
                <w:szCs w:val="24"/>
              </w:rPr>
            </w:pPr>
            <w:r>
              <w:object w:dxaOrig="3390" w:dyaOrig="3420" w14:anchorId="3487F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8pt;height:171pt" o:ole="">
                  <v:imagedata r:id="rId6" o:title=""/>
                </v:shape>
                <o:OLEObject Type="Embed" ProgID="Photoshop.Image.18" ShapeID="_x0000_i1025" DrawAspect="Content" ObjectID="_1634649310" r:id="rId7"/>
              </w:object>
            </w:r>
          </w:p>
        </w:tc>
        <w:tc>
          <w:tcPr>
            <w:tcW w:w="3605" w:type="dxa"/>
          </w:tcPr>
          <w:p w14:paraId="36C349A8" w14:textId="77777777" w:rsidR="006A55B5" w:rsidRDefault="006A55B5">
            <w:pPr>
              <w:rPr>
                <w:sz w:val="24"/>
                <w:szCs w:val="24"/>
              </w:rPr>
            </w:pPr>
            <w:r>
              <w:object w:dxaOrig="3390" w:dyaOrig="3420" w14:anchorId="3987318E">
                <v:shape id="_x0000_i1026" type="#_x0000_t75" style="width:169.8pt;height:171pt" o:ole="">
                  <v:imagedata r:id="rId8" o:title=""/>
                </v:shape>
                <o:OLEObject Type="Embed" ProgID="Photoshop.Image.18" ShapeID="_x0000_i1026" DrawAspect="Content" ObjectID="_1634649311" r:id="rId9"/>
              </w:object>
            </w:r>
          </w:p>
        </w:tc>
      </w:tr>
      <w:tr w:rsidR="006A55B5" w14:paraId="5773CEF9" w14:textId="77777777" w:rsidTr="006A55B5">
        <w:trPr>
          <w:jc w:val="center"/>
        </w:trPr>
        <w:tc>
          <w:tcPr>
            <w:tcW w:w="3605" w:type="dxa"/>
          </w:tcPr>
          <w:p w14:paraId="3E5B4FDC" w14:textId="77777777" w:rsidR="006A55B5" w:rsidRDefault="006A55B5">
            <w:pPr>
              <w:jc w:val="center"/>
              <w:rPr>
                <w:bCs/>
                <w:sz w:val="24"/>
                <w:szCs w:val="24"/>
              </w:rPr>
            </w:pPr>
            <w:r>
              <w:rPr>
                <w:bCs/>
                <w:sz w:val="22"/>
              </w:rPr>
              <w:t>Shah e Cheragh Holy shrine</w:t>
            </w:r>
          </w:p>
        </w:tc>
        <w:tc>
          <w:tcPr>
            <w:tcW w:w="3605" w:type="dxa"/>
          </w:tcPr>
          <w:p w14:paraId="16690F11" w14:textId="77777777" w:rsidR="006A55B5" w:rsidRDefault="006A55B5">
            <w:pPr>
              <w:spacing w:line="0" w:lineRule="atLeast"/>
              <w:jc w:val="center"/>
              <w:rPr>
                <w:bCs/>
                <w:sz w:val="21"/>
              </w:rPr>
            </w:pPr>
            <w:r>
              <w:rPr>
                <w:bCs/>
                <w:sz w:val="21"/>
              </w:rPr>
              <w:t>Tomb of Hafez</w:t>
            </w:r>
          </w:p>
        </w:tc>
      </w:tr>
    </w:tbl>
    <w:p w14:paraId="10D81175" w14:textId="0D3A1D03" w:rsidR="0013459D" w:rsidRDefault="00516571">
      <w:pPr>
        <w:spacing w:line="0" w:lineRule="atLeast"/>
        <w:rPr>
          <w:b/>
          <w:color w:val="323E4F"/>
          <w:sz w:val="28"/>
        </w:rPr>
      </w:pPr>
      <w:r>
        <w:rPr>
          <w:sz w:val="24"/>
          <w:szCs w:val="24"/>
        </w:rPr>
        <w:br/>
      </w:r>
      <w:r>
        <w:rPr>
          <w:b/>
          <w:color w:val="323E4F"/>
          <w:sz w:val="28"/>
        </w:rPr>
        <w:t xml:space="preserve">Day </w:t>
      </w:r>
      <w:r w:rsidR="00072D85">
        <w:rPr>
          <w:b/>
          <w:color w:val="323E4F"/>
          <w:sz w:val="28"/>
        </w:rPr>
        <w:t>3</w:t>
      </w:r>
      <w:r>
        <w:rPr>
          <w:b/>
          <w:color w:val="323E4F"/>
          <w:sz w:val="28"/>
        </w:rPr>
        <w:t>: Shiraz</w:t>
      </w:r>
    </w:p>
    <w:p w14:paraId="61559D81" w14:textId="77777777" w:rsidR="0013459D" w:rsidRDefault="00516571">
      <w:pPr>
        <w:spacing w:line="0" w:lineRule="atLeast"/>
        <w:rPr>
          <w:sz w:val="22"/>
        </w:rPr>
      </w:pPr>
      <w:r>
        <w:rPr>
          <w:sz w:val="22"/>
        </w:rPr>
        <w:t>Full day tour in Shiraz, visiting:</w:t>
      </w:r>
    </w:p>
    <w:p w14:paraId="062BC840" w14:textId="77777777" w:rsidR="0013459D" w:rsidRDefault="00516571">
      <w:pPr>
        <w:numPr>
          <w:ilvl w:val="0"/>
          <w:numId w:val="3"/>
        </w:numPr>
        <w:tabs>
          <w:tab w:val="left" w:pos="720"/>
        </w:tabs>
        <w:spacing w:line="218" w:lineRule="auto"/>
        <w:ind w:left="720" w:right="580" w:hanging="360"/>
        <w:rPr>
          <w:rFonts w:ascii="Arial" w:eastAsia="Arial" w:hAnsi="Arial"/>
          <w:sz w:val="22"/>
        </w:rPr>
      </w:pPr>
      <w:r>
        <w:rPr>
          <w:b/>
          <w:color w:val="990000"/>
          <w:sz w:val="22"/>
        </w:rPr>
        <w:t>Nasir almolk mosque:</w:t>
      </w:r>
      <w:r>
        <w:rPr>
          <w:b/>
          <w:color w:val="C45911"/>
          <w:sz w:val="22"/>
        </w:rPr>
        <w:t xml:space="preserve"> </w:t>
      </w:r>
      <w:r>
        <w:rPr>
          <w:color w:val="000000"/>
          <w:sz w:val="22"/>
        </w:rPr>
        <w:t>The Nasir al-Molk Mosque, also known as the Pink Mosque, is a traditional</w:t>
      </w:r>
      <w:r>
        <w:rPr>
          <w:b/>
          <w:color w:val="C45911"/>
          <w:sz w:val="22"/>
        </w:rPr>
        <w:t xml:space="preserve"> </w:t>
      </w:r>
      <w:r>
        <w:rPr>
          <w:color w:val="000000"/>
          <w:sz w:val="22"/>
        </w:rPr>
        <w:t>mosque in Shiraz, Iran</w:t>
      </w:r>
    </w:p>
    <w:p w14:paraId="2234B30A" w14:textId="77777777" w:rsidR="0013459D" w:rsidRDefault="00516571">
      <w:pPr>
        <w:numPr>
          <w:ilvl w:val="0"/>
          <w:numId w:val="3"/>
        </w:numPr>
        <w:tabs>
          <w:tab w:val="left" w:pos="720"/>
        </w:tabs>
        <w:spacing w:line="218" w:lineRule="auto"/>
        <w:ind w:left="720" w:right="400" w:hanging="360"/>
        <w:rPr>
          <w:rFonts w:ascii="Arial" w:eastAsia="Arial" w:hAnsi="Arial"/>
          <w:sz w:val="22"/>
        </w:rPr>
      </w:pPr>
      <w:r>
        <w:rPr>
          <w:b/>
          <w:color w:val="933634"/>
          <w:sz w:val="22"/>
        </w:rPr>
        <w:t xml:space="preserve">Eram Garden: </w:t>
      </w:r>
      <w:r>
        <w:rPr>
          <w:color w:val="000000"/>
          <w:sz w:val="22"/>
        </w:rPr>
        <w:t>Eram Garden is a historic Persian garden in Shiraz, Iran. The garden, and the building</w:t>
      </w:r>
      <w:r>
        <w:rPr>
          <w:b/>
          <w:color w:val="933634"/>
          <w:sz w:val="22"/>
        </w:rPr>
        <w:t xml:space="preserve"> </w:t>
      </w:r>
      <w:r>
        <w:rPr>
          <w:color w:val="000000"/>
          <w:sz w:val="22"/>
        </w:rPr>
        <w:t>within it, are located at the northern shore of the Khoshk River in the Fars province.</w:t>
      </w:r>
    </w:p>
    <w:p w14:paraId="5FA8A3EC" w14:textId="77777777" w:rsidR="0013459D" w:rsidRDefault="00516571">
      <w:pPr>
        <w:numPr>
          <w:ilvl w:val="0"/>
          <w:numId w:val="3"/>
        </w:numPr>
        <w:tabs>
          <w:tab w:val="left" w:pos="720"/>
        </w:tabs>
        <w:spacing w:line="225" w:lineRule="auto"/>
        <w:ind w:left="720" w:hanging="360"/>
        <w:rPr>
          <w:rFonts w:ascii="Arial" w:eastAsia="Arial" w:hAnsi="Arial"/>
          <w:sz w:val="22"/>
        </w:rPr>
      </w:pPr>
      <w:r>
        <w:rPr>
          <w:b/>
          <w:color w:val="933634"/>
          <w:sz w:val="22"/>
        </w:rPr>
        <w:t xml:space="preserve">Karim khan Citadel: </w:t>
      </w:r>
      <w:r>
        <w:rPr>
          <w:color w:val="000000"/>
          <w:sz w:val="22"/>
        </w:rPr>
        <w:t>The Karim Khan Castle is a citadel located in the downtown Shiraz, southern Iran. It</w:t>
      </w:r>
      <w:r>
        <w:rPr>
          <w:b/>
          <w:color w:val="933634"/>
          <w:sz w:val="22"/>
        </w:rPr>
        <w:t xml:space="preserve"> </w:t>
      </w:r>
      <w:r>
        <w:rPr>
          <w:color w:val="000000"/>
          <w:sz w:val="22"/>
        </w:rPr>
        <w:t>was built as part of a complex during the Zand dynasty and is named after Karim Khan, and served as his living quarters. In shape it resembles a medieval fortress.</w:t>
      </w:r>
    </w:p>
    <w:p w14:paraId="5F922C6A" w14:textId="77777777" w:rsidR="0013459D" w:rsidRDefault="00516571">
      <w:pPr>
        <w:numPr>
          <w:ilvl w:val="0"/>
          <w:numId w:val="3"/>
        </w:numPr>
        <w:tabs>
          <w:tab w:val="left" w:pos="720"/>
        </w:tabs>
        <w:spacing w:line="225" w:lineRule="auto"/>
        <w:ind w:left="720" w:right="120" w:hanging="360"/>
        <w:rPr>
          <w:rFonts w:ascii="Arial" w:eastAsia="Arial" w:hAnsi="Arial"/>
          <w:sz w:val="22"/>
        </w:rPr>
      </w:pPr>
      <w:r>
        <w:rPr>
          <w:b/>
          <w:color w:val="933634"/>
          <w:sz w:val="22"/>
        </w:rPr>
        <w:t xml:space="preserve">Vakil Mosque: </w:t>
      </w:r>
      <w:r>
        <w:rPr>
          <w:color w:val="000000"/>
          <w:sz w:val="22"/>
        </w:rPr>
        <w:t>The Vakil Mosque is a mosque in Shiraz, southern Iran, situated to the west of the Vakil</w:t>
      </w:r>
      <w:r>
        <w:rPr>
          <w:b/>
          <w:color w:val="933634"/>
          <w:sz w:val="22"/>
        </w:rPr>
        <w:t xml:space="preserve"> </w:t>
      </w:r>
      <w:r>
        <w:rPr>
          <w:color w:val="000000"/>
          <w:sz w:val="22"/>
        </w:rPr>
        <w:t>Bazaar next to its entrance. This mosque was built between 1751 and1773, during the Zand period; however, it was restored in the 19th century during the the Qajar period.</w:t>
      </w:r>
    </w:p>
    <w:p w14:paraId="01D832D1" w14:textId="77777777" w:rsidR="0013459D" w:rsidRDefault="00516571">
      <w:pPr>
        <w:numPr>
          <w:ilvl w:val="0"/>
          <w:numId w:val="3"/>
        </w:numPr>
        <w:tabs>
          <w:tab w:val="left" w:pos="720"/>
        </w:tabs>
        <w:spacing w:line="218" w:lineRule="auto"/>
        <w:ind w:left="720" w:right="80" w:hanging="360"/>
        <w:rPr>
          <w:rFonts w:ascii="Arial" w:eastAsia="Arial" w:hAnsi="Arial"/>
          <w:sz w:val="22"/>
        </w:rPr>
      </w:pPr>
      <w:r>
        <w:rPr>
          <w:b/>
          <w:color w:val="933634"/>
          <w:sz w:val="22"/>
        </w:rPr>
        <w:t xml:space="preserve">Vakil Bazaar: </w:t>
      </w:r>
      <w:r>
        <w:rPr>
          <w:color w:val="000000"/>
          <w:sz w:val="22"/>
        </w:rPr>
        <w:t>Vakil Bazaar is the main bazaar of Shiraz, Iran, located in the historical enter of the city. It</w:t>
      </w:r>
      <w:r>
        <w:rPr>
          <w:b/>
          <w:color w:val="933634"/>
          <w:sz w:val="22"/>
        </w:rPr>
        <w:t xml:space="preserve"> </w:t>
      </w:r>
      <w:r>
        <w:rPr>
          <w:color w:val="000000"/>
          <w:sz w:val="22"/>
        </w:rPr>
        <w:t>is thought that the market originally was established by the Buwayhids.</w:t>
      </w:r>
    </w:p>
    <w:p w14:paraId="7FFD1C26" w14:textId="77777777" w:rsidR="0013459D" w:rsidRDefault="00516571">
      <w:pPr>
        <w:tabs>
          <w:tab w:val="left" w:pos="720"/>
        </w:tabs>
        <w:spacing w:line="225" w:lineRule="auto"/>
        <w:ind w:right="120"/>
        <w:rPr>
          <w:b/>
          <w:color w:val="000000"/>
          <w:sz w:val="22"/>
        </w:rPr>
      </w:pPr>
      <w:r>
        <w:rPr>
          <w:b/>
          <w:color w:val="000000"/>
          <w:sz w:val="22"/>
        </w:rPr>
        <w:t>O/N Shiraz</w:t>
      </w:r>
    </w:p>
    <w:p w14:paraId="2C2DE520" w14:textId="77777777" w:rsidR="0013459D" w:rsidRDefault="0013459D">
      <w:pPr>
        <w:rPr>
          <w:sz w:val="24"/>
          <w:szCs w:val="24"/>
        </w:rPr>
      </w:pPr>
    </w:p>
    <w:tbl>
      <w:tblPr>
        <w:tblStyle w:val="TableGrid"/>
        <w:tblW w:w="10857" w:type="dxa"/>
        <w:tblInd w:w="-856" w:type="dxa"/>
        <w:tblLayout w:type="fixed"/>
        <w:tblLook w:val="04A0" w:firstRow="1" w:lastRow="0" w:firstColumn="1" w:lastColumn="0" w:noHBand="0" w:noVBand="1"/>
      </w:tblPr>
      <w:tblGrid>
        <w:gridCol w:w="3619"/>
        <w:gridCol w:w="3619"/>
        <w:gridCol w:w="3619"/>
      </w:tblGrid>
      <w:tr w:rsidR="0013459D" w14:paraId="13A7A89C" w14:textId="77777777">
        <w:tc>
          <w:tcPr>
            <w:tcW w:w="3619" w:type="dxa"/>
          </w:tcPr>
          <w:p w14:paraId="77BBD842" w14:textId="77777777" w:rsidR="0013459D" w:rsidRDefault="00516571">
            <w:pPr>
              <w:rPr>
                <w:sz w:val="24"/>
                <w:szCs w:val="24"/>
              </w:rPr>
            </w:pPr>
            <w:r>
              <w:object w:dxaOrig="3390" w:dyaOrig="3420" w14:anchorId="1284F59F">
                <v:shape id="_x0000_i1027" type="#_x0000_t75" style="width:169.8pt;height:171pt" o:ole="">
                  <v:imagedata r:id="rId10" o:title=""/>
                </v:shape>
                <o:OLEObject Type="Embed" ProgID="Photoshop.Image.18" ShapeID="_x0000_i1027" DrawAspect="Content" ObjectID="_1634649312" r:id="rId11"/>
              </w:object>
            </w:r>
          </w:p>
        </w:tc>
        <w:tc>
          <w:tcPr>
            <w:tcW w:w="3619" w:type="dxa"/>
          </w:tcPr>
          <w:p w14:paraId="7C6461CC" w14:textId="77777777" w:rsidR="0013459D" w:rsidRDefault="00516571">
            <w:pPr>
              <w:rPr>
                <w:sz w:val="24"/>
                <w:szCs w:val="24"/>
              </w:rPr>
            </w:pPr>
            <w:r>
              <w:object w:dxaOrig="3390" w:dyaOrig="3420" w14:anchorId="11CF90DB">
                <v:shape id="_x0000_i1028" type="#_x0000_t75" style="width:169.8pt;height:171pt" o:ole="">
                  <v:imagedata r:id="rId12" o:title=""/>
                </v:shape>
                <o:OLEObject Type="Embed" ProgID="Photoshop.Image.18" ShapeID="_x0000_i1028" DrawAspect="Content" ObjectID="_1634649313" r:id="rId13"/>
              </w:object>
            </w:r>
          </w:p>
        </w:tc>
        <w:tc>
          <w:tcPr>
            <w:tcW w:w="3619" w:type="dxa"/>
          </w:tcPr>
          <w:p w14:paraId="3208B8D6" w14:textId="77777777" w:rsidR="0013459D" w:rsidRDefault="00516571">
            <w:pPr>
              <w:rPr>
                <w:sz w:val="24"/>
                <w:szCs w:val="24"/>
              </w:rPr>
            </w:pPr>
            <w:r>
              <w:object w:dxaOrig="3390" w:dyaOrig="3420" w14:anchorId="62F4EEF5">
                <v:shape id="_x0000_i1029" type="#_x0000_t75" style="width:169.8pt;height:171pt" o:ole="">
                  <v:imagedata r:id="rId14" o:title=""/>
                </v:shape>
                <o:OLEObject Type="Embed" ProgID="Photoshop.Image.18" ShapeID="_x0000_i1029" DrawAspect="Content" ObjectID="_1634649314" r:id="rId15"/>
              </w:object>
            </w:r>
          </w:p>
        </w:tc>
      </w:tr>
      <w:tr w:rsidR="0013459D" w14:paraId="0EED1182" w14:textId="77777777">
        <w:tc>
          <w:tcPr>
            <w:tcW w:w="3619" w:type="dxa"/>
          </w:tcPr>
          <w:p w14:paraId="21FC2B5C" w14:textId="3210F312" w:rsidR="0013459D" w:rsidRDefault="00516571">
            <w:pPr>
              <w:tabs>
                <w:tab w:val="left" w:pos="720"/>
              </w:tabs>
              <w:spacing w:line="225" w:lineRule="auto"/>
              <w:ind w:right="120"/>
              <w:jc w:val="center"/>
              <w:rPr>
                <w:rFonts w:ascii="Arial" w:eastAsia="Arial" w:hAnsi="Arial"/>
                <w:bCs/>
                <w:sz w:val="22"/>
              </w:rPr>
            </w:pPr>
            <w:r>
              <w:rPr>
                <w:bCs/>
                <w:sz w:val="22"/>
              </w:rPr>
              <w:t xml:space="preserve">Nasir </w:t>
            </w:r>
            <w:r w:rsidR="006A55B5">
              <w:rPr>
                <w:bCs/>
                <w:sz w:val="22"/>
              </w:rPr>
              <w:t>A</w:t>
            </w:r>
            <w:r>
              <w:rPr>
                <w:bCs/>
                <w:sz w:val="22"/>
              </w:rPr>
              <w:t>lmolk mosque</w:t>
            </w:r>
          </w:p>
        </w:tc>
        <w:tc>
          <w:tcPr>
            <w:tcW w:w="3619" w:type="dxa"/>
          </w:tcPr>
          <w:p w14:paraId="62183539" w14:textId="77777777" w:rsidR="0013459D" w:rsidRDefault="00516571">
            <w:pPr>
              <w:tabs>
                <w:tab w:val="left" w:pos="720"/>
              </w:tabs>
              <w:spacing w:line="225" w:lineRule="auto"/>
              <w:ind w:right="120"/>
              <w:jc w:val="center"/>
              <w:rPr>
                <w:rFonts w:ascii="Arial" w:eastAsia="Arial" w:hAnsi="Arial"/>
                <w:bCs/>
                <w:sz w:val="22"/>
              </w:rPr>
            </w:pPr>
            <w:r>
              <w:rPr>
                <w:bCs/>
                <w:sz w:val="22"/>
              </w:rPr>
              <w:t>Eram Garden</w:t>
            </w:r>
          </w:p>
        </w:tc>
        <w:tc>
          <w:tcPr>
            <w:tcW w:w="3619" w:type="dxa"/>
          </w:tcPr>
          <w:p w14:paraId="55BEAC83" w14:textId="77777777" w:rsidR="0013459D" w:rsidRDefault="00516571">
            <w:pPr>
              <w:tabs>
                <w:tab w:val="left" w:pos="720"/>
              </w:tabs>
              <w:spacing w:line="225" w:lineRule="auto"/>
              <w:ind w:right="120"/>
              <w:jc w:val="center"/>
              <w:rPr>
                <w:rFonts w:ascii="Arial" w:eastAsia="Arial" w:hAnsi="Arial"/>
                <w:bCs/>
                <w:sz w:val="22"/>
              </w:rPr>
            </w:pPr>
            <w:r>
              <w:rPr>
                <w:bCs/>
                <w:sz w:val="22"/>
              </w:rPr>
              <w:t>Karim khan Citadel</w:t>
            </w:r>
          </w:p>
        </w:tc>
      </w:tr>
      <w:tr w:rsidR="0013459D" w14:paraId="1EBC55EA" w14:textId="77777777">
        <w:tc>
          <w:tcPr>
            <w:tcW w:w="3619" w:type="dxa"/>
          </w:tcPr>
          <w:p w14:paraId="37C55BA1" w14:textId="77777777" w:rsidR="0013459D" w:rsidRDefault="00516571">
            <w:pPr>
              <w:jc w:val="center"/>
              <w:rPr>
                <w:bCs/>
                <w:sz w:val="22"/>
              </w:rPr>
            </w:pPr>
            <w:r>
              <w:object w:dxaOrig="3390" w:dyaOrig="3420" w14:anchorId="69801F31">
                <v:shape id="_x0000_i1030" type="#_x0000_t75" style="width:169.8pt;height:171pt" o:ole="">
                  <v:imagedata r:id="rId16" o:title=""/>
                </v:shape>
                <o:OLEObject Type="Embed" ProgID="Photoshop.Image.18" ShapeID="_x0000_i1030" DrawAspect="Content" ObjectID="_1634649315" r:id="rId17"/>
              </w:object>
            </w:r>
          </w:p>
        </w:tc>
        <w:tc>
          <w:tcPr>
            <w:tcW w:w="3619" w:type="dxa"/>
          </w:tcPr>
          <w:p w14:paraId="2958FA32" w14:textId="77777777" w:rsidR="0013459D" w:rsidRDefault="00516571">
            <w:pPr>
              <w:spacing w:line="0" w:lineRule="atLeast"/>
              <w:jc w:val="center"/>
              <w:rPr>
                <w:bCs/>
                <w:sz w:val="21"/>
              </w:rPr>
            </w:pPr>
            <w:r>
              <w:object w:dxaOrig="3390" w:dyaOrig="3420" w14:anchorId="7339941B">
                <v:shape id="_x0000_i1031" type="#_x0000_t75" style="width:169.8pt;height:171pt" o:ole="">
                  <v:imagedata r:id="rId18" o:title=""/>
                </v:shape>
                <o:OLEObject Type="Embed" ProgID="Photoshop.Image.18" ShapeID="_x0000_i1031" DrawAspect="Content" ObjectID="_1634649316" r:id="rId19"/>
              </w:object>
            </w:r>
          </w:p>
        </w:tc>
        <w:tc>
          <w:tcPr>
            <w:tcW w:w="3619" w:type="dxa"/>
          </w:tcPr>
          <w:p w14:paraId="5583074F" w14:textId="77777777" w:rsidR="0013459D" w:rsidRDefault="00516571">
            <w:pPr>
              <w:spacing w:line="0" w:lineRule="atLeast"/>
              <w:jc w:val="center"/>
              <w:rPr>
                <w:bCs/>
                <w:sz w:val="21"/>
              </w:rPr>
            </w:pPr>
            <w:r>
              <w:object w:dxaOrig="3390" w:dyaOrig="3420" w14:anchorId="02F3D2F0">
                <v:shape id="_x0000_i1032" type="#_x0000_t75" style="width:169.8pt;height:171pt" o:ole="">
                  <v:imagedata r:id="rId20" o:title=""/>
                </v:shape>
                <o:OLEObject Type="Embed" ProgID="Photoshop.Image.18" ShapeID="_x0000_i1032" DrawAspect="Content" ObjectID="_1634649317" r:id="rId21"/>
              </w:object>
            </w:r>
          </w:p>
        </w:tc>
      </w:tr>
      <w:tr w:rsidR="0013459D" w14:paraId="375D9240" w14:textId="77777777">
        <w:tc>
          <w:tcPr>
            <w:tcW w:w="3619" w:type="dxa"/>
          </w:tcPr>
          <w:p w14:paraId="3A38C148" w14:textId="77777777" w:rsidR="0013459D" w:rsidRDefault="00516571">
            <w:pPr>
              <w:tabs>
                <w:tab w:val="left" w:pos="720"/>
              </w:tabs>
              <w:spacing w:line="225" w:lineRule="auto"/>
              <w:ind w:right="120"/>
              <w:jc w:val="center"/>
              <w:rPr>
                <w:rFonts w:ascii="Arial" w:eastAsia="Arial" w:hAnsi="Arial"/>
                <w:bCs/>
                <w:sz w:val="22"/>
              </w:rPr>
            </w:pPr>
            <w:r>
              <w:rPr>
                <w:bCs/>
                <w:sz w:val="22"/>
              </w:rPr>
              <w:t>Vakil Mosque</w:t>
            </w:r>
          </w:p>
        </w:tc>
        <w:tc>
          <w:tcPr>
            <w:tcW w:w="3619" w:type="dxa"/>
          </w:tcPr>
          <w:p w14:paraId="2E5BC7BD" w14:textId="77777777" w:rsidR="0013459D" w:rsidRDefault="00516571">
            <w:pPr>
              <w:tabs>
                <w:tab w:val="left" w:pos="720"/>
              </w:tabs>
              <w:spacing w:line="225" w:lineRule="auto"/>
              <w:ind w:right="120"/>
              <w:jc w:val="center"/>
              <w:rPr>
                <w:rFonts w:ascii="Arial" w:eastAsia="Arial" w:hAnsi="Arial"/>
                <w:bCs/>
                <w:sz w:val="22"/>
              </w:rPr>
            </w:pPr>
            <w:r>
              <w:rPr>
                <w:bCs/>
                <w:sz w:val="22"/>
              </w:rPr>
              <w:t>Vakil Bazaar</w:t>
            </w:r>
          </w:p>
        </w:tc>
        <w:tc>
          <w:tcPr>
            <w:tcW w:w="3619" w:type="dxa"/>
          </w:tcPr>
          <w:p w14:paraId="120A7CAC" w14:textId="77777777" w:rsidR="0013459D" w:rsidRDefault="00516571">
            <w:pPr>
              <w:tabs>
                <w:tab w:val="left" w:pos="720"/>
              </w:tabs>
              <w:spacing w:line="225" w:lineRule="auto"/>
              <w:ind w:right="120"/>
              <w:jc w:val="center"/>
              <w:rPr>
                <w:rFonts w:ascii="Arial" w:eastAsia="Arial" w:hAnsi="Arial"/>
                <w:bCs/>
                <w:sz w:val="22"/>
              </w:rPr>
            </w:pPr>
            <w:r>
              <w:rPr>
                <w:bCs/>
                <w:sz w:val="22"/>
              </w:rPr>
              <w:t>Quran Gate</w:t>
            </w:r>
          </w:p>
        </w:tc>
      </w:tr>
    </w:tbl>
    <w:p w14:paraId="1BC06AD5" w14:textId="77777777" w:rsidR="0013459D" w:rsidRDefault="0013459D">
      <w:pPr>
        <w:spacing w:line="0" w:lineRule="atLeast"/>
        <w:rPr>
          <w:b/>
          <w:color w:val="323E4F"/>
          <w:sz w:val="28"/>
        </w:rPr>
      </w:pPr>
    </w:p>
    <w:p w14:paraId="3FCF2F17" w14:textId="4EC268EB" w:rsidR="0013459D" w:rsidRDefault="00516571">
      <w:pPr>
        <w:spacing w:line="0" w:lineRule="atLeast"/>
        <w:rPr>
          <w:b/>
          <w:color w:val="323E4F"/>
          <w:sz w:val="28"/>
        </w:rPr>
      </w:pPr>
      <w:r>
        <w:rPr>
          <w:b/>
          <w:color w:val="323E4F"/>
          <w:sz w:val="28"/>
        </w:rPr>
        <w:t xml:space="preserve">Day </w:t>
      </w:r>
      <w:r w:rsidR="00072D85">
        <w:rPr>
          <w:b/>
          <w:color w:val="323E4F"/>
          <w:sz w:val="28"/>
        </w:rPr>
        <w:t>4</w:t>
      </w:r>
      <w:r>
        <w:rPr>
          <w:b/>
          <w:color w:val="323E4F"/>
          <w:sz w:val="28"/>
        </w:rPr>
        <w:t>: Shiraz-</w:t>
      </w:r>
      <w:r w:rsidR="00D2178D" w:rsidRPr="00D2178D">
        <w:rPr>
          <w:rFonts w:asciiTheme="minorHAnsi" w:eastAsia="Times New Roman" w:hAnsiTheme="minorHAnsi" w:cstheme="minorHAnsi"/>
          <w:b/>
          <w:color w:val="323E4F"/>
          <w:sz w:val="28"/>
        </w:rPr>
        <w:t xml:space="preserve"> </w:t>
      </w:r>
      <w:r w:rsidR="00D2178D">
        <w:rPr>
          <w:rFonts w:asciiTheme="minorHAnsi" w:eastAsia="Times New Roman" w:hAnsiTheme="minorHAnsi" w:cstheme="minorHAnsi"/>
          <w:b/>
          <w:color w:val="323E4F"/>
          <w:sz w:val="28"/>
        </w:rPr>
        <w:t xml:space="preserve">Esfahan </w:t>
      </w:r>
      <w:r>
        <w:rPr>
          <w:b/>
          <w:color w:val="323E4F"/>
          <w:sz w:val="28"/>
        </w:rPr>
        <w:t>(</w:t>
      </w:r>
      <w:r w:rsidR="00D2178D" w:rsidRPr="00D2178D">
        <w:rPr>
          <w:b/>
          <w:color w:val="323E4F"/>
          <w:sz w:val="28"/>
        </w:rPr>
        <w:t>6 h 1</w:t>
      </w:r>
      <w:r w:rsidR="00D2178D">
        <w:rPr>
          <w:b/>
          <w:color w:val="323E4F"/>
          <w:sz w:val="28"/>
        </w:rPr>
        <w:t>5</w:t>
      </w:r>
      <w:r w:rsidR="00D2178D" w:rsidRPr="00D2178D">
        <w:rPr>
          <w:b/>
          <w:color w:val="323E4F"/>
          <w:sz w:val="28"/>
        </w:rPr>
        <w:t xml:space="preserve"> min (496 km)</w:t>
      </w:r>
      <w:r>
        <w:rPr>
          <w:b/>
          <w:color w:val="323E4F"/>
          <w:sz w:val="28"/>
        </w:rPr>
        <w:t xml:space="preserve"> / 2 stops at Persepolis &amp; Pasargadae)</w:t>
      </w:r>
    </w:p>
    <w:p w14:paraId="7D5E9F0C" w14:textId="1292205D" w:rsidR="0013459D" w:rsidRDefault="00516571">
      <w:pPr>
        <w:spacing w:line="0" w:lineRule="atLeast"/>
        <w:rPr>
          <w:sz w:val="22"/>
        </w:rPr>
      </w:pPr>
      <w:r>
        <w:rPr>
          <w:sz w:val="22"/>
        </w:rPr>
        <w:t xml:space="preserve">Drive to </w:t>
      </w:r>
      <w:r w:rsidR="006A55B5">
        <w:rPr>
          <w:sz w:val="22"/>
        </w:rPr>
        <w:t>Isfahan</w:t>
      </w:r>
      <w:r>
        <w:rPr>
          <w:sz w:val="22"/>
        </w:rPr>
        <w:t>, on the way visiting:</w:t>
      </w:r>
    </w:p>
    <w:p w14:paraId="06046193" w14:textId="77777777" w:rsidR="006A55B5" w:rsidRDefault="006A55B5" w:rsidP="006A55B5">
      <w:pPr>
        <w:numPr>
          <w:ilvl w:val="0"/>
          <w:numId w:val="3"/>
        </w:numPr>
        <w:tabs>
          <w:tab w:val="left" w:pos="720"/>
        </w:tabs>
        <w:spacing w:line="225" w:lineRule="auto"/>
        <w:ind w:left="720" w:right="120" w:hanging="360"/>
        <w:rPr>
          <w:rFonts w:ascii="Arial" w:eastAsia="Arial" w:hAnsi="Arial"/>
          <w:sz w:val="22"/>
        </w:rPr>
      </w:pPr>
      <w:r>
        <w:rPr>
          <w:b/>
          <w:color w:val="933634"/>
          <w:sz w:val="22"/>
        </w:rPr>
        <w:t xml:space="preserve">Quran Gate: </w:t>
      </w:r>
      <w:r>
        <w:rPr>
          <w:color w:val="000000"/>
          <w:sz w:val="22"/>
        </w:rPr>
        <w:t>Qur'an Gate is a historic gate in the north of Shiraz, Iran. It is located at the north-eastern</w:t>
      </w:r>
      <w:r>
        <w:rPr>
          <w:b/>
          <w:color w:val="933634"/>
          <w:sz w:val="22"/>
        </w:rPr>
        <w:t xml:space="preserve"> </w:t>
      </w:r>
      <w:r>
        <w:rPr>
          <w:color w:val="000000"/>
          <w:sz w:val="22"/>
        </w:rPr>
        <w:t xml:space="preserve">entrance of the city, on the way to Marvdasht and Isfahan, between Baba Kouhi and Chehel Maqam Mountains near Allah-O-Akbar Gorge. </w:t>
      </w:r>
    </w:p>
    <w:p w14:paraId="0AE616C1" w14:textId="77777777" w:rsidR="0013459D" w:rsidRDefault="00516571">
      <w:pPr>
        <w:numPr>
          <w:ilvl w:val="0"/>
          <w:numId w:val="4"/>
        </w:numPr>
        <w:tabs>
          <w:tab w:val="left" w:pos="720"/>
        </w:tabs>
        <w:spacing w:line="225" w:lineRule="auto"/>
        <w:ind w:left="720" w:right="40" w:hanging="360"/>
        <w:rPr>
          <w:rFonts w:ascii="Arial" w:eastAsia="Arial" w:hAnsi="Arial"/>
          <w:sz w:val="22"/>
        </w:rPr>
      </w:pPr>
      <w:r>
        <w:rPr>
          <w:b/>
          <w:color w:val="933634"/>
          <w:sz w:val="22"/>
        </w:rPr>
        <w:t xml:space="preserve">Persepolis: </w:t>
      </w:r>
      <w:r>
        <w:rPr>
          <w:color w:val="000000"/>
          <w:sz w:val="22"/>
        </w:rPr>
        <w:t>Persepolis was the ceremonial capital of the Achaemenes Empire. It is situated 60 km</w:t>
      </w:r>
      <w:r>
        <w:rPr>
          <w:b/>
          <w:color w:val="933634"/>
          <w:sz w:val="22"/>
        </w:rPr>
        <w:t xml:space="preserve"> </w:t>
      </w:r>
      <w:r>
        <w:rPr>
          <w:color w:val="000000"/>
          <w:sz w:val="22"/>
        </w:rPr>
        <w:t>northeast of the city of Shiraz in Fars Province, Iran. The earliest remains of Persepolis date back to 515 BC. It exemplifies the Achaemenes style of architecture.</w:t>
      </w:r>
    </w:p>
    <w:p w14:paraId="7D799EC2" w14:textId="77777777" w:rsidR="0013459D" w:rsidRDefault="00516571">
      <w:pPr>
        <w:numPr>
          <w:ilvl w:val="0"/>
          <w:numId w:val="4"/>
        </w:numPr>
        <w:tabs>
          <w:tab w:val="left" w:pos="720"/>
        </w:tabs>
        <w:spacing w:line="218" w:lineRule="auto"/>
        <w:ind w:left="720" w:right="400" w:hanging="360"/>
        <w:rPr>
          <w:rFonts w:ascii="Arial" w:eastAsia="Arial" w:hAnsi="Arial"/>
          <w:sz w:val="22"/>
        </w:rPr>
      </w:pPr>
      <w:r>
        <w:rPr>
          <w:b/>
          <w:color w:val="933634"/>
          <w:sz w:val="22"/>
        </w:rPr>
        <w:t xml:space="preserve">Necropolis: </w:t>
      </w:r>
      <w:r>
        <w:rPr>
          <w:color w:val="000000"/>
          <w:sz w:val="22"/>
        </w:rPr>
        <w:t>A necropolis is a large, designed cemetery with elaborate tomb monuments. The name</w:t>
      </w:r>
      <w:r>
        <w:rPr>
          <w:b/>
          <w:color w:val="933634"/>
          <w:sz w:val="22"/>
        </w:rPr>
        <w:t xml:space="preserve"> </w:t>
      </w:r>
      <w:r>
        <w:rPr>
          <w:color w:val="000000"/>
          <w:sz w:val="22"/>
        </w:rPr>
        <w:t>stems from the Ancient Greek νεκρόπολις Necropolis, literally meaning "city of the dead".</w:t>
      </w:r>
    </w:p>
    <w:p w14:paraId="665E727A" w14:textId="77777777" w:rsidR="0013459D" w:rsidRDefault="00516571">
      <w:pPr>
        <w:numPr>
          <w:ilvl w:val="0"/>
          <w:numId w:val="4"/>
        </w:numPr>
        <w:tabs>
          <w:tab w:val="left" w:pos="720"/>
        </w:tabs>
        <w:spacing w:line="218" w:lineRule="auto"/>
        <w:ind w:left="720" w:right="360" w:hanging="360"/>
        <w:rPr>
          <w:rFonts w:ascii="Arial" w:eastAsia="Arial" w:hAnsi="Arial"/>
          <w:sz w:val="22"/>
        </w:rPr>
      </w:pPr>
      <w:r>
        <w:rPr>
          <w:b/>
          <w:color w:val="933634"/>
          <w:sz w:val="22"/>
        </w:rPr>
        <w:t xml:space="preserve">Pasargadae: </w:t>
      </w:r>
      <w:r>
        <w:rPr>
          <w:color w:val="000000"/>
          <w:sz w:val="22"/>
        </w:rPr>
        <w:t>Pasargadae was the capital of the Achaemenes Empire under Cyrus the Great who had</w:t>
      </w:r>
      <w:r>
        <w:rPr>
          <w:b/>
          <w:color w:val="933634"/>
          <w:sz w:val="22"/>
        </w:rPr>
        <w:t xml:space="preserve"> </w:t>
      </w:r>
      <w:r>
        <w:rPr>
          <w:color w:val="000000"/>
          <w:sz w:val="22"/>
        </w:rPr>
        <w:t>issued its construction; it was also the location of his tomb.</w:t>
      </w:r>
    </w:p>
    <w:p w14:paraId="3016F02E" w14:textId="77777777" w:rsidR="006A55B5" w:rsidRDefault="006A55B5" w:rsidP="006A55B5">
      <w:pPr>
        <w:spacing w:line="0" w:lineRule="atLeast"/>
        <w:rPr>
          <w:sz w:val="22"/>
        </w:rPr>
      </w:pPr>
    </w:p>
    <w:p w14:paraId="21E0E59B" w14:textId="104E8A29" w:rsidR="00D2178D" w:rsidRDefault="00D2178D" w:rsidP="006A55B5">
      <w:pPr>
        <w:spacing w:line="0" w:lineRule="atLeast"/>
        <w:rPr>
          <w:rFonts w:ascii="Times New Roman" w:eastAsia="Times New Roman" w:hAnsi="Times New Roman"/>
        </w:rPr>
      </w:pPr>
      <w:r>
        <w:rPr>
          <w:sz w:val="22"/>
        </w:rPr>
        <w:t>Arrive Esfahan, transfer to hotel and check in</w:t>
      </w:r>
    </w:p>
    <w:p w14:paraId="4BD54034" w14:textId="77777777" w:rsidR="00D2178D" w:rsidRDefault="00D2178D" w:rsidP="00D2178D">
      <w:pPr>
        <w:numPr>
          <w:ilvl w:val="0"/>
          <w:numId w:val="6"/>
        </w:numPr>
        <w:tabs>
          <w:tab w:val="left" w:pos="720"/>
        </w:tabs>
        <w:spacing w:line="0" w:lineRule="atLeast"/>
        <w:ind w:left="720" w:hanging="360"/>
        <w:rPr>
          <w:rFonts w:ascii="Arial" w:eastAsia="Arial" w:hAnsi="Arial"/>
          <w:sz w:val="22"/>
        </w:rPr>
      </w:pPr>
      <w:r>
        <w:rPr>
          <w:b/>
          <w:color w:val="933634"/>
          <w:sz w:val="22"/>
        </w:rPr>
        <w:t xml:space="preserve">Sio se Pol Bridge: </w:t>
      </w:r>
      <w:r>
        <w:rPr>
          <w:color w:val="000000"/>
          <w:sz w:val="22"/>
        </w:rPr>
        <w:t>The Allah Verdi Khan Bridge, popularly known as Si-o-se-pol, is one of the eleven</w:t>
      </w:r>
      <w:r>
        <w:rPr>
          <w:b/>
          <w:color w:val="933634"/>
          <w:sz w:val="22"/>
        </w:rPr>
        <w:t xml:space="preserve"> </w:t>
      </w:r>
      <w:r>
        <w:rPr>
          <w:color w:val="000000"/>
          <w:sz w:val="22"/>
        </w:rPr>
        <w:t xml:space="preserve">bridges in Isfahan, Iran. </w:t>
      </w:r>
    </w:p>
    <w:p w14:paraId="7BE76262" w14:textId="6DC612AA" w:rsidR="0013459D" w:rsidRDefault="00516571">
      <w:pPr>
        <w:tabs>
          <w:tab w:val="left" w:pos="720"/>
        </w:tabs>
        <w:spacing w:line="0" w:lineRule="atLeast"/>
        <w:rPr>
          <w:b/>
          <w:color w:val="000000"/>
          <w:sz w:val="22"/>
        </w:rPr>
      </w:pPr>
      <w:r>
        <w:rPr>
          <w:b/>
          <w:color w:val="000000"/>
          <w:sz w:val="22"/>
        </w:rPr>
        <w:t xml:space="preserve">O/N </w:t>
      </w:r>
      <w:r w:rsidR="00D2178D">
        <w:rPr>
          <w:b/>
          <w:color w:val="000000"/>
          <w:sz w:val="22"/>
        </w:rPr>
        <w:t>Isfahan</w:t>
      </w:r>
    </w:p>
    <w:p w14:paraId="61BDD296" w14:textId="77777777" w:rsidR="00072D85" w:rsidRDefault="00072D85" w:rsidP="00072D85">
      <w:pPr>
        <w:rPr>
          <w:sz w:val="24"/>
          <w:szCs w:val="24"/>
        </w:rPr>
      </w:pPr>
    </w:p>
    <w:tbl>
      <w:tblPr>
        <w:tblStyle w:val="TableGrid"/>
        <w:tblW w:w="7238" w:type="dxa"/>
        <w:jc w:val="center"/>
        <w:tblLayout w:type="fixed"/>
        <w:tblLook w:val="04A0" w:firstRow="1" w:lastRow="0" w:firstColumn="1" w:lastColumn="0" w:noHBand="0" w:noVBand="1"/>
      </w:tblPr>
      <w:tblGrid>
        <w:gridCol w:w="3619"/>
        <w:gridCol w:w="3619"/>
      </w:tblGrid>
      <w:tr w:rsidR="00072D85" w14:paraId="3297FF31" w14:textId="77777777" w:rsidTr="00ED348A">
        <w:trPr>
          <w:jc w:val="center"/>
        </w:trPr>
        <w:tc>
          <w:tcPr>
            <w:tcW w:w="3619" w:type="dxa"/>
          </w:tcPr>
          <w:p w14:paraId="4A449F4E" w14:textId="4F9F150D" w:rsidR="00072D85" w:rsidRDefault="00072D85" w:rsidP="00ED348A">
            <w:pPr>
              <w:jc w:val="center"/>
              <w:rPr>
                <w:sz w:val="22"/>
                <w:szCs w:val="22"/>
              </w:rPr>
            </w:pPr>
            <w:r>
              <w:object w:dxaOrig="3390" w:dyaOrig="3420" w14:anchorId="696E82DC">
                <v:shape id="_x0000_i1033" type="#_x0000_t75" style="width:169.8pt;height:171pt" o:ole="">
                  <v:imagedata r:id="rId22" o:title=""/>
                </v:shape>
                <o:OLEObject Type="Embed" ProgID="Photoshop.Image.18" ShapeID="_x0000_i1033" DrawAspect="Content" ObjectID="_1634649318" r:id="rId23"/>
              </w:object>
            </w:r>
          </w:p>
        </w:tc>
        <w:tc>
          <w:tcPr>
            <w:tcW w:w="3619" w:type="dxa"/>
          </w:tcPr>
          <w:p w14:paraId="45A052DF" w14:textId="0FB9F04A" w:rsidR="00072D85" w:rsidRDefault="00072D85" w:rsidP="00ED348A">
            <w:pPr>
              <w:jc w:val="center"/>
              <w:rPr>
                <w:sz w:val="22"/>
                <w:szCs w:val="22"/>
              </w:rPr>
            </w:pPr>
            <w:r>
              <w:object w:dxaOrig="3390" w:dyaOrig="3420" w14:anchorId="1057B4A6">
                <v:shape id="_x0000_i1034" type="#_x0000_t75" style="width:169.8pt;height:171pt" o:ole="">
                  <v:imagedata r:id="rId24" o:title=""/>
                </v:shape>
                <o:OLEObject Type="Embed" ProgID="Photoshop.Image.18" ShapeID="_x0000_i1034" DrawAspect="Content" ObjectID="_1634649319" r:id="rId25"/>
              </w:object>
            </w:r>
          </w:p>
        </w:tc>
      </w:tr>
      <w:tr w:rsidR="00072D85" w14:paraId="63205B7A" w14:textId="77777777" w:rsidTr="00ED348A">
        <w:trPr>
          <w:jc w:val="center"/>
        </w:trPr>
        <w:tc>
          <w:tcPr>
            <w:tcW w:w="3619" w:type="dxa"/>
          </w:tcPr>
          <w:p w14:paraId="0C25CDE6" w14:textId="0933DD30" w:rsidR="00072D85" w:rsidRDefault="00072D85" w:rsidP="00ED348A">
            <w:pPr>
              <w:tabs>
                <w:tab w:val="left" w:pos="720"/>
              </w:tabs>
              <w:spacing w:line="225" w:lineRule="auto"/>
              <w:ind w:right="120"/>
              <w:jc w:val="center"/>
              <w:rPr>
                <w:rFonts w:ascii="Arial" w:eastAsia="Arial" w:hAnsi="Arial"/>
                <w:sz w:val="22"/>
                <w:szCs w:val="22"/>
              </w:rPr>
            </w:pPr>
            <w:r>
              <w:rPr>
                <w:sz w:val="22"/>
                <w:szCs w:val="22"/>
              </w:rPr>
              <w:t>Persepolis</w:t>
            </w:r>
          </w:p>
        </w:tc>
        <w:tc>
          <w:tcPr>
            <w:tcW w:w="3619" w:type="dxa"/>
          </w:tcPr>
          <w:p w14:paraId="2158B4E4" w14:textId="6F6D76DD" w:rsidR="00072D85" w:rsidRDefault="00072D85" w:rsidP="00ED348A">
            <w:pPr>
              <w:tabs>
                <w:tab w:val="left" w:pos="720"/>
              </w:tabs>
              <w:spacing w:line="225" w:lineRule="auto"/>
              <w:ind w:right="120"/>
              <w:jc w:val="center"/>
              <w:rPr>
                <w:rFonts w:ascii="Arial" w:eastAsia="Arial" w:hAnsi="Arial"/>
                <w:sz w:val="22"/>
                <w:szCs w:val="22"/>
              </w:rPr>
            </w:pPr>
            <w:r>
              <w:rPr>
                <w:sz w:val="22"/>
                <w:szCs w:val="22"/>
              </w:rPr>
              <w:t>Necropolis</w:t>
            </w:r>
          </w:p>
        </w:tc>
      </w:tr>
      <w:tr w:rsidR="00072D85" w14:paraId="1C0EBB55" w14:textId="77777777" w:rsidTr="00ED348A">
        <w:trPr>
          <w:jc w:val="center"/>
        </w:trPr>
        <w:tc>
          <w:tcPr>
            <w:tcW w:w="3619" w:type="dxa"/>
          </w:tcPr>
          <w:p w14:paraId="6B62508D" w14:textId="43DBF1F2" w:rsidR="00072D85" w:rsidRDefault="00072D85" w:rsidP="00ED348A">
            <w:pPr>
              <w:jc w:val="center"/>
              <w:rPr>
                <w:sz w:val="22"/>
                <w:szCs w:val="22"/>
              </w:rPr>
            </w:pPr>
            <w:r>
              <w:object w:dxaOrig="3390" w:dyaOrig="3420" w14:anchorId="5BB4D854">
                <v:shape id="_x0000_i1035" type="#_x0000_t75" style="width:169.8pt;height:171pt" o:ole="">
                  <v:imagedata r:id="rId26" o:title=""/>
                </v:shape>
                <o:OLEObject Type="Embed" ProgID="Photoshop.Image.18" ShapeID="_x0000_i1035" DrawAspect="Content" ObjectID="_1634649320" r:id="rId27"/>
              </w:object>
            </w:r>
          </w:p>
        </w:tc>
        <w:tc>
          <w:tcPr>
            <w:tcW w:w="3619" w:type="dxa"/>
          </w:tcPr>
          <w:p w14:paraId="35B92D61" w14:textId="77777777" w:rsidR="00072D85" w:rsidRDefault="00072D85" w:rsidP="00ED348A">
            <w:pPr>
              <w:spacing w:line="0" w:lineRule="atLeast"/>
              <w:jc w:val="center"/>
              <w:rPr>
                <w:sz w:val="22"/>
                <w:szCs w:val="22"/>
              </w:rPr>
            </w:pPr>
            <w:r>
              <w:object w:dxaOrig="3390" w:dyaOrig="3420" w14:anchorId="3CF6C3AF">
                <v:shape id="_x0000_i1036" type="#_x0000_t75" style="width:169.8pt;height:171pt" o:ole="">
                  <v:imagedata r:id="rId28" o:title=""/>
                </v:shape>
                <o:OLEObject Type="Embed" ProgID="Photoshop.Image.18" ShapeID="_x0000_i1036" DrawAspect="Content" ObjectID="_1634649321" r:id="rId29"/>
              </w:object>
            </w:r>
          </w:p>
        </w:tc>
      </w:tr>
      <w:tr w:rsidR="00072D85" w14:paraId="38E7660A" w14:textId="77777777" w:rsidTr="00ED348A">
        <w:trPr>
          <w:jc w:val="center"/>
        </w:trPr>
        <w:tc>
          <w:tcPr>
            <w:tcW w:w="3619" w:type="dxa"/>
          </w:tcPr>
          <w:p w14:paraId="7C355E3A" w14:textId="42664228" w:rsidR="00072D85" w:rsidRDefault="00072D85" w:rsidP="00ED348A">
            <w:pPr>
              <w:tabs>
                <w:tab w:val="left" w:pos="720"/>
              </w:tabs>
              <w:spacing w:line="225" w:lineRule="auto"/>
              <w:ind w:right="120"/>
              <w:jc w:val="center"/>
              <w:rPr>
                <w:rFonts w:ascii="Arial" w:eastAsia="Arial" w:hAnsi="Arial"/>
                <w:sz w:val="22"/>
                <w:szCs w:val="22"/>
              </w:rPr>
            </w:pPr>
            <w:r>
              <w:rPr>
                <w:sz w:val="22"/>
                <w:szCs w:val="22"/>
              </w:rPr>
              <w:t>Pasargadae</w:t>
            </w:r>
          </w:p>
        </w:tc>
        <w:tc>
          <w:tcPr>
            <w:tcW w:w="3619" w:type="dxa"/>
          </w:tcPr>
          <w:p w14:paraId="266CD9AC" w14:textId="77777777" w:rsidR="00072D85" w:rsidRDefault="00072D85" w:rsidP="00ED348A">
            <w:pPr>
              <w:tabs>
                <w:tab w:val="left" w:pos="720"/>
              </w:tabs>
              <w:spacing w:line="225" w:lineRule="auto"/>
              <w:ind w:right="120"/>
              <w:jc w:val="center"/>
              <w:rPr>
                <w:rFonts w:ascii="Arial" w:eastAsia="Arial" w:hAnsi="Arial"/>
                <w:sz w:val="22"/>
                <w:szCs w:val="22"/>
              </w:rPr>
            </w:pPr>
            <w:r>
              <w:rPr>
                <w:sz w:val="22"/>
                <w:szCs w:val="22"/>
              </w:rPr>
              <w:t>Sio se Pol Bridge</w:t>
            </w:r>
          </w:p>
        </w:tc>
      </w:tr>
    </w:tbl>
    <w:p w14:paraId="20425D35" w14:textId="77777777" w:rsidR="00072D85" w:rsidRDefault="00072D85" w:rsidP="00072D85">
      <w:pPr>
        <w:tabs>
          <w:tab w:val="left" w:pos="720"/>
        </w:tabs>
        <w:spacing w:line="0" w:lineRule="atLeast"/>
        <w:rPr>
          <w:rFonts w:ascii="Arial" w:eastAsia="Arial" w:hAnsi="Arial"/>
          <w:sz w:val="22"/>
        </w:rPr>
      </w:pPr>
    </w:p>
    <w:p w14:paraId="77EB5A18" w14:textId="77777777" w:rsidR="00072D85" w:rsidRDefault="00072D85" w:rsidP="00072D85">
      <w:pPr>
        <w:spacing w:line="0" w:lineRule="atLeast"/>
        <w:rPr>
          <w:b/>
          <w:color w:val="323E4F"/>
          <w:sz w:val="28"/>
        </w:rPr>
      </w:pPr>
      <w:r>
        <w:rPr>
          <w:b/>
          <w:color w:val="323E4F"/>
          <w:sz w:val="28"/>
        </w:rPr>
        <w:t>Day 5: Isfahan</w:t>
      </w:r>
    </w:p>
    <w:p w14:paraId="17200015" w14:textId="16B93B5E" w:rsidR="00072D85" w:rsidRDefault="00072D85" w:rsidP="00072D85">
      <w:pPr>
        <w:spacing w:line="238" w:lineRule="auto"/>
        <w:rPr>
          <w:sz w:val="22"/>
        </w:rPr>
      </w:pPr>
      <w:r>
        <w:rPr>
          <w:sz w:val="22"/>
        </w:rPr>
        <w:t>Full day tour of Isfahan, visiting:</w:t>
      </w:r>
    </w:p>
    <w:p w14:paraId="39E5B312" w14:textId="77777777" w:rsidR="005B112A" w:rsidRPr="005B112A" w:rsidRDefault="00072D85" w:rsidP="005B112A">
      <w:pPr>
        <w:numPr>
          <w:ilvl w:val="0"/>
          <w:numId w:val="7"/>
        </w:numPr>
        <w:tabs>
          <w:tab w:val="left" w:pos="720"/>
        </w:tabs>
        <w:spacing w:line="218" w:lineRule="auto"/>
        <w:ind w:left="720" w:right="140" w:hanging="360"/>
        <w:rPr>
          <w:rFonts w:ascii="Arial" w:eastAsia="Arial" w:hAnsi="Arial"/>
          <w:sz w:val="22"/>
        </w:rPr>
      </w:pPr>
      <w:r>
        <w:rPr>
          <w:b/>
          <w:color w:val="933634"/>
          <w:sz w:val="22"/>
        </w:rPr>
        <w:t xml:space="preserve">Chehel sotoun palace: </w:t>
      </w:r>
      <w:r>
        <w:rPr>
          <w:color w:val="000000"/>
          <w:sz w:val="22"/>
        </w:rPr>
        <w:t>Chehel Sotoun is a pavilion in the middle of a park at the far end of a long pool,</w:t>
      </w:r>
      <w:r>
        <w:rPr>
          <w:b/>
          <w:color w:val="933634"/>
          <w:sz w:val="22"/>
        </w:rPr>
        <w:t xml:space="preserve"> </w:t>
      </w:r>
      <w:r>
        <w:rPr>
          <w:color w:val="000000"/>
          <w:sz w:val="22"/>
        </w:rPr>
        <w:t>in Isfahan, Iran, built by Shah Abbas II to be used for his entertainment and receptions</w:t>
      </w:r>
    </w:p>
    <w:p w14:paraId="41AC1CDC" w14:textId="77777777" w:rsidR="005B112A" w:rsidRPr="005B112A" w:rsidRDefault="00072D85" w:rsidP="005B112A">
      <w:pPr>
        <w:numPr>
          <w:ilvl w:val="0"/>
          <w:numId w:val="7"/>
        </w:numPr>
        <w:tabs>
          <w:tab w:val="left" w:pos="720"/>
        </w:tabs>
        <w:spacing w:line="218" w:lineRule="auto"/>
        <w:ind w:left="720" w:right="140" w:hanging="360"/>
        <w:rPr>
          <w:rFonts w:ascii="Arial" w:eastAsia="Arial" w:hAnsi="Arial"/>
          <w:sz w:val="22"/>
        </w:rPr>
      </w:pPr>
      <w:r w:rsidRPr="005B112A">
        <w:rPr>
          <w:b/>
          <w:color w:val="933634"/>
          <w:sz w:val="22"/>
        </w:rPr>
        <w:t xml:space="preserve">Nagsh-e Jahan square: </w:t>
      </w:r>
      <w:r w:rsidRPr="005B112A">
        <w:rPr>
          <w:color w:val="000000"/>
          <w:sz w:val="22"/>
        </w:rPr>
        <w:t>Naqsh-e Jahan Square, is a square situated at the centre of Isfahan city, Iran.</w:t>
      </w:r>
      <w:r w:rsidRPr="005B112A">
        <w:rPr>
          <w:b/>
          <w:color w:val="933634"/>
          <w:sz w:val="22"/>
        </w:rPr>
        <w:t xml:space="preserve"> </w:t>
      </w:r>
      <w:r w:rsidRPr="005B112A">
        <w:rPr>
          <w:color w:val="000000"/>
          <w:sz w:val="22"/>
        </w:rPr>
        <w:t>Constructed between 1598 and 1629, it is now an important historical site, and one of UNESCO's World Heritage Sites. It is 160 metres wide by 560 metres long.</w:t>
      </w:r>
    </w:p>
    <w:p w14:paraId="4A66F7FA" w14:textId="77777777" w:rsidR="005B112A" w:rsidRPr="005B112A" w:rsidRDefault="00072D85" w:rsidP="005B112A">
      <w:pPr>
        <w:numPr>
          <w:ilvl w:val="0"/>
          <w:numId w:val="7"/>
        </w:numPr>
        <w:tabs>
          <w:tab w:val="left" w:pos="720"/>
        </w:tabs>
        <w:spacing w:line="218" w:lineRule="auto"/>
        <w:ind w:left="720" w:right="140" w:hanging="360"/>
        <w:rPr>
          <w:rFonts w:ascii="Arial" w:eastAsia="Arial" w:hAnsi="Arial"/>
          <w:sz w:val="22"/>
        </w:rPr>
      </w:pPr>
      <w:r w:rsidRPr="005B112A">
        <w:rPr>
          <w:b/>
          <w:color w:val="933634"/>
          <w:sz w:val="22"/>
        </w:rPr>
        <w:t xml:space="preserve">Imam Mosque: </w:t>
      </w:r>
      <w:r w:rsidRPr="005B112A">
        <w:rPr>
          <w:color w:val="000000"/>
          <w:sz w:val="22"/>
        </w:rPr>
        <w:t>The Shah Mosque, also known as Royal Mosque or Imam Mosque after Iranian</w:t>
      </w:r>
      <w:r w:rsidRPr="005B112A">
        <w:rPr>
          <w:b/>
          <w:color w:val="933634"/>
          <w:sz w:val="22"/>
        </w:rPr>
        <w:t xml:space="preserve"> </w:t>
      </w:r>
      <w:r w:rsidRPr="005B112A">
        <w:rPr>
          <w:color w:val="000000"/>
          <w:sz w:val="22"/>
        </w:rPr>
        <w:t>revolution, is a mosque in Isfahan, Iran, standing in south side of Naghsh-e Jahan Square. Built during the Safavid Empire, ordered by Abbas I of Persia.</w:t>
      </w:r>
    </w:p>
    <w:p w14:paraId="0FC82430" w14:textId="77777777" w:rsidR="005B112A" w:rsidRPr="005B112A" w:rsidRDefault="00072D85" w:rsidP="005B112A">
      <w:pPr>
        <w:numPr>
          <w:ilvl w:val="0"/>
          <w:numId w:val="7"/>
        </w:numPr>
        <w:tabs>
          <w:tab w:val="left" w:pos="720"/>
        </w:tabs>
        <w:spacing w:line="218" w:lineRule="auto"/>
        <w:ind w:left="720" w:right="140" w:hanging="360"/>
        <w:rPr>
          <w:rFonts w:ascii="Arial" w:eastAsia="Arial" w:hAnsi="Arial"/>
          <w:sz w:val="22"/>
        </w:rPr>
      </w:pPr>
      <w:r w:rsidRPr="005B112A">
        <w:rPr>
          <w:b/>
          <w:color w:val="933634"/>
          <w:sz w:val="22"/>
        </w:rPr>
        <w:t xml:space="preserve">Aali Qapoo Palace: </w:t>
      </w:r>
      <w:r w:rsidRPr="005B112A">
        <w:rPr>
          <w:color w:val="000000"/>
          <w:sz w:val="22"/>
        </w:rPr>
        <w:t>Built at the very end of the 16th century as a residence for Shah Abbas I, this six-storey palace also served as a monumental gateway to the royal palaces that lay in the parklands beyond (Ali Qapu means ‘Gate of Ali’). Named after Abbas ’hero, the Imam Ali, it was built to make an impression, and at six storeys and 38m tall, with its impressive elevated terrace featuring 18 slender columns, it dominates one side of Naqsh-e Jahan (Imam) Sq.</w:t>
      </w:r>
    </w:p>
    <w:p w14:paraId="64205EEA" w14:textId="48E62A9F" w:rsidR="005B112A" w:rsidRPr="005B112A" w:rsidRDefault="00072D85" w:rsidP="005B112A">
      <w:pPr>
        <w:numPr>
          <w:ilvl w:val="0"/>
          <w:numId w:val="7"/>
        </w:numPr>
        <w:tabs>
          <w:tab w:val="left" w:pos="720"/>
        </w:tabs>
        <w:spacing w:line="218" w:lineRule="auto"/>
        <w:ind w:left="720" w:right="140" w:hanging="360"/>
        <w:rPr>
          <w:rFonts w:ascii="Arial" w:eastAsia="Arial" w:hAnsi="Arial"/>
          <w:sz w:val="22"/>
        </w:rPr>
      </w:pPr>
      <w:r w:rsidRPr="005B112A">
        <w:rPr>
          <w:b/>
          <w:color w:val="933634"/>
          <w:sz w:val="22"/>
        </w:rPr>
        <w:t xml:space="preserve">Sheikh Lotf Allah Mosque: </w:t>
      </w:r>
      <w:r w:rsidRPr="005B112A">
        <w:rPr>
          <w:color w:val="000000"/>
          <w:sz w:val="22"/>
        </w:rPr>
        <w:t>Sheikh Lotfollah Mosque is one of the architectural masterpieces of Iranian</w:t>
      </w:r>
      <w:r w:rsidRPr="005B112A">
        <w:rPr>
          <w:b/>
          <w:color w:val="933634"/>
          <w:sz w:val="22"/>
        </w:rPr>
        <w:t xml:space="preserve"> </w:t>
      </w:r>
      <w:r w:rsidRPr="005B112A">
        <w:rPr>
          <w:color w:val="000000"/>
          <w:sz w:val="22"/>
        </w:rPr>
        <w:t>architecture that was built during the Safavid Empire, standing on the eastern side of Naghsh-e Jahan Square, Esfahan, Iran</w:t>
      </w:r>
      <w:r w:rsidR="005B112A">
        <w:rPr>
          <w:color w:val="000000"/>
          <w:sz w:val="22"/>
        </w:rPr>
        <w:t>.</w:t>
      </w:r>
    </w:p>
    <w:p w14:paraId="46D051BF" w14:textId="77777777" w:rsidR="005B112A" w:rsidRPr="005B112A" w:rsidRDefault="00072D85" w:rsidP="005B112A">
      <w:pPr>
        <w:numPr>
          <w:ilvl w:val="0"/>
          <w:numId w:val="7"/>
        </w:numPr>
        <w:tabs>
          <w:tab w:val="left" w:pos="720"/>
        </w:tabs>
        <w:spacing w:line="218" w:lineRule="auto"/>
        <w:ind w:left="720" w:right="140" w:hanging="360"/>
        <w:rPr>
          <w:rFonts w:ascii="Arial" w:eastAsia="Arial" w:hAnsi="Arial"/>
          <w:sz w:val="22"/>
        </w:rPr>
      </w:pPr>
      <w:r w:rsidRPr="005B112A">
        <w:rPr>
          <w:b/>
          <w:color w:val="933634"/>
          <w:sz w:val="22"/>
        </w:rPr>
        <w:lastRenderedPageBreak/>
        <w:t xml:space="preserve">Bazaar: </w:t>
      </w:r>
      <w:r w:rsidRPr="005B112A">
        <w:rPr>
          <w:color w:val="000000"/>
          <w:sz w:val="22"/>
        </w:rPr>
        <w:t>The Grand Bazaar is a historical market located in Isfahan, Iran, also known as "Qeysarriyeh</w:t>
      </w:r>
      <w:r w:rsidRPr="005B112A">
        <w:rPr>
          <w:b/>
          <w:color w:val="933634"/>
          <w:sz w:val="22"/>
        </w:rPr>
        <w:t xml:space="preserve"> </w:t>
      </w:r>
      <w:r w:rsidRPr="005B112A">
        <w:rPr>
          <w:color w:val="000000"/>
          <w:sz w:val="22"/>
        </w:rPr>
        <w:t>Bazaar"</w:t>
      </w:r>
    </w:p>
    <w:p w14:paraId="4D5F2019" w14:textId="35CAF972" w:rsidR="00072D85" w:rsidRPr="005B112A" w:rsidRDefault="00072D85" w:rsidP="005B112A">
      <w:pPr>
        <w:numPr>
          <w:ilvl w:val="0"/>
          <w:numId w:val="7"/>
        </w:numPr>
        <w:tabs>
          <w:tab w:val="left" w:pos="720"/>
        </w:tabs>
        <w:spacing w:line="218" w:lineRule="auto"/>
        <w:ind w:left="720" w:right="140" w:hanging="360"/>
        <w:rPr>
          <w:rFonts w:ascii="Arial" w:eastAsia="Arial" w:hAnsi="Arial"/>
          <w:sz w:val="22"/>
        </w:rPr>
      </w:pPr>
      <w:r w:rsidRPr="005B112A">
        <w:rPr>
          <w:b/>
          <w:color w:val="933634"/>
          <w:sz w:val="22"/>
        </w:rPr>
        <w:t xml:space="preserve">Khajoo Bridge: </w:t>
      </w:r>
      <w:r w:rsidRPr="005B112A">
        <w:rPr>
          <w:color w:val="000000"/>
          <w:sz w:val="22"/>
        </w:rPr>
        <w:t>Khaju Bridge is a bridge in the province of Isfahan, Iran, which has been described as the</w:t>
      </w:r>
      <w:r w:rsidRPr="005B112A">
        <w:rPr>
          <w:b/>
          <w:color w:val="933634"/>
          <w:sz w:val="22"/>
        </w:rPr>
        <w:t xml:space="preserve"> </w:t>
      </w:r>
      <w:r w:rsidRPr="005B112A">
        <w:rPr>
          <w:color w:val="000000"/>
          <w:sz w:val="22"/>
        </w:rPr>
        <w:t xml:space="preserve">finest in the province. It was built by the Persian Safavid king, Shah Abbas II around 1650, on the foundations of an older bridge. </w:t>
      </w:r>
    </w:p>
    <w:p w14:paraId="41F7BD52" w14:textId="77777777" w:rsidR="00072D85" w:rsidRDefault="00072D85" w:rsidP="00072D85">
      <w:pPr>
        <w:tabs>
          <w:tab w:val="left" w:pos="720"/>
        </w:tabs>
        <w:spacing w:line="225" w:lineRule="auto"/>
        <w:rPr>
          <w:rFonts w:ascii="Arial" w:eastAsia="Arial" w:hAnsi="Arial"/>
          <w:sz w:val="22"/>
        </w:rPr>
      </w:pPr>
      <w:r>
        <w:rPr>
          <w:b/>
          <w:color w:val="000000"/>
          <w:sz w:val="22"/>
        </w:rPr>
        <w:t>O/N Isfahan</w:t>
      </w:r>
    </w:p>
    <w:p w14:paraId="5826BDA4" w14:textId="77777777" w:rsidR="00072D85" w:rsidRDefault="00072D85" w:rsidP="00072D85">
      <w:pPr>
        <w:rPr>
          <w:sz w:val="24"/>
          <w:szCs w:val="24"/>
        </w:rPr>
      </w:pPr>
    </w:p>
    <w:tbl>
      <w:tblPr>
        <w:tblStyle w:val="TableGrid"/>
        <w:tblW w:w="10857" w:type="dxa"/>
        <w:tblInd w:w="-856" w:type="dxa"/>
        <w:tblLayout w:type="fixed"/>
        <w:tblLook w:val="04A0" w:firstRow="1" w:lastRow="0" w:firstColumn="1" w:lastColumn="0" w:noHBand="0" w:noVBand="1"/>
      </w:tblPr>
      <w:tblGrid>
        <w:gridCol w:w="3619"/>
        <w:gridCol w:w="3619"/>
        <w:gridCol w:w="3619"/>
      </w:tblGrid>
      <w:tr w:rsidR="00072D85" w14:paraId="034DE358" w14:textId="77777777" w:rsidTr="00ED348A">
        <w:tc>
          <w:tcPr>
            <w:tcW w:w="3619" w:type="dxa"/>
          </w:tcPr>
          <w:p w14:paraId="61462806" w14:textId="77777777" w:rsidR="00072D85" w:rsidRDefault="00072D85" w:rsidP="00ED348A">
            <w:pPr>
              <w:jc w:val="center"/>
              <w:rPr>
                <w:sz w:val="22"/>
                <w:szCs w:val="22"/>
              </w:rPr>
            </w:pPr>
            <w:r>
              <w:object w:dxaOrig="3390" w:dyaOrig="3420" w14:anchorId="02597A92">
                <v:shape id="_x0000_i1037" type="#_x0000_t75" style="width:169.8pt;height:171pt" o:ole="">
                  <v:imagedata r:id="rId30" o:title=""/>
                </v:shape>
                <o:OLEObject Type="Embed" ProgID="Photoshop.Image.18" ShapeID="_x0000_i1037" DrawAspect="Content" ObjectID="_1634649322" r:id="rId31"/>
              </w:object>
            </w:r>
          </w:p>
        </w:tc>
        <w:tc>
          <w:tcPr>
            <w:tcW w:w="3619" w:type="dxa"/>
          </w:tcPr>
          <w:p w14:paraId="5B7A5A26" w14:textId="77777777" w:rsidR="00072D85" w:rsidRDefault="00072D85" w:rsidP="00ED348A">
            <w:pPr>
              <w:jc w:val="center"/>
              <w:rPr>
                <w:sz w:val="22"/>
                <w:szCs w:val="22"/>
              </w:rPr>
            </w:pPr>
            <w:r>
              <w:object w:dxaOrig="3390" w:dyaOrig="3420" w14:anchorId="3DBFD309">
                <v:shape id="_x0000_i1038" type="#_x0000_t75" style="width:169.8pt;height:171pt" o:ole="">
                  <v:imagedata r:id="rId32" o:title=""/>
                </v:shape>
                <o:OLEObject Type="Embed" ProgID="Photoshop.Image.18" ShapeID="_x0000_i1038" DrawAspect="Content" ObjectID="_1634649323" r:id="rId33"/>
              </w:object>
            </w:r>
          </w:p>
        </w:tc>
        <w:tc>
          <w:tcPr>
            <w:tcW w:w="3619" w:type="dxa"/>
          </w:tcPr>
          <w:p w14:paraId="7FE15A30" w14:textId="77777777" w:rsidR="00072D85" w:rsidRDefault="00072D85" w:rsidP="00ED348A">
            <w:pPr>
              <w:jc w:val="center"/>
              <w:rPr>
                <w:sz w:val="22"/>
                <w:szCs w:val="22"/>
              </w:rPr>
            </w:pPr>
            <w:r>
              <w:object w:dxaOrig="3390" w:dyaOrig="3420" w14:anchorId="030FC942">
                <v:shape id="_x0000_i1039" type="#_x0000_t75" style="width:169.8pt;height:171pt" o:ole="">
                  <v:imagedata r:id="rId34" o:title=""/>
                </v:shape>
                <o:OLEObject Type="Embed" ProgID="Photoshop.Image.18" ShapeID="_x0000_i1039" DrawAspect="Content" ObjectID="_1634649324" r:id="rId35"/>
              </w:object>
            </w:r>
          </w:p>
        </w:tc>
      </w:tr>
      <w:tr w:rsidR="00072D85" w14:paraId="3C3D8E9D" w14:textId="77777777" w:rsidTr="00ED348A">
        <w:tc>
          <w:tcPr>
            <w:tcW w:w="3619" w:type="dxa"/>
          </w:tcPr>
          <w:p w14:paraId="5E175CD7" w14:textId="77777777" w:rsidR="00072D85" w:rsidRDefault="00072D85" w:rsidP="00ED348A">
            <w:pPr>
              <w:tabs>
                <w:tab w:val="left" w:pos="720"/>
              </w:tabs>
              <w:spacing w:line="225" w:lineRule="auto"/>
              <w:ind w:right="120"/>
              <w:jc w:val="center"/>
              <w:rPr>
                <w:rFonts w:ascii="Arial" w:eastAsia="Arial" w:hAnsi="Arial"/>
                <w:bCs/>
                <w:sz w:val="22"/>
                <w:szCs w:val="22"/>
              </w:rPr>
            </w:pPr>
            <w:r>
              <w:rPr>
                <w:bCs/>
                <w:sz w:val="22"/>
                <w:szCs w:val="22"/>
              </w:rPr>
              <w:t>Chehel sotoun palace</w:t>
            </w:r>
          </w:p>
        </w:tc>
        <w:tc>
          <w:tcPr>
            <w:tcW w:w="3619" w:type="dxa"/>
          </w:tcPr>
          <w:p w14:paraId="415194F3" w14:textId="77777777" w:rsidR="00072D85" w:rsidRDefault="00072D85" w:rsidP="00ED348A">
            <w:pPr>
              <w:tabs>
                <w:tab w:val="left" w:pos="720"/>
              </w:tabs>
              <w:spacing w:line="225" w:lineRule="auto"/>
              <w:ind w:right="120"/>
              <w:jc w:val="center"/>
              <w:rPr>
                <w:rFonts w:ascii="Arial" w:eastAsia="Arial" w:hAnsi="Arial"/>
                <w:bCs/>
                <w:sz w:val="22"/>
                <w:szCs w:val="22"/>
              </w:rPr>
            </w:pPr>
            <w:r>
              <w:rPr>
                <w:bCs/>
                <w:sz w:val="22"/>
                <w:szCs w:val="22"/>
              </w:rPr>
              <w:t>Nagsh-e Jahan square</w:t>
            </w:r>
          </w:p>
        </w:tc>
        <w:tc>
          <w:tcPr>
            <w:tcW w:w="3619" w:type="dxa"/>
          </w:tcPr>
          <w:p w14:paraId="71CC0DE2" w14:textId="77777777" w:rsidR="00072D85" w:rsidRDefault="00072D85" w:rsidP="00ED348A">
            <w:pPr>
              <w:tabs>
                <w:tab w:val="left" w:pos="720"/>
              </w:tabs>
              <w:spacing w:line="225" w:lineRule="auto"/>
              <w:ind w:right="120"/>
              <w:jc w:val="center"/>
              <w:rPr>
                <w:rFonts w:ascii="Arial" w:eastAsia="Arial" w:hAnsi="Arial"/>
                <w:bCs/>
                <w:sz w:val="22"/>
                <w:szCs w:val="22"/>
              </w:rPr>
            </w:pPr>
            <w:r>
              <w:rPr>
                <w:bCs/>
                <w:sz w:val="22"/>
                <w:szCs w:val="22"/>
              </w:rPr>
              <w:t>Imam Mosque</w:t>
            </w:r>
          </w:p>
        </w:tc>
      </w:tr>
      <w:tr w:rsidR="00072D85" w14:paraId="79A7F0C6" w14:textId="77777777" w:rsidTr="00ED348A">
        <w:tc>
          <w:tcPr>
            <w:tcW w:w="3619" w:type="dxa"/>
          </w:tcPr>
          <w:p w14:paraId="2094EC16" w14:textId="77777777" w:rsidR="00072D85" w:rsidRDefault="00072D85" w:rsidP="00ED348A">
            <w:pPr>
              <w:jc w:val="center"/>
              <w:rPr>
                <w:bCs/>
                <w:sz w:val="22"/>
                <w:szCs w:val="22"/>
              </w:rPr>
            </w:pPr>
            <w:r>
              <w:object w:dxaOrig="3390" w:dyaOrig="3420" w14:anchorId="0FA889F3">
                <v:shape id="_x0000_i1040" type="#_x0000_t75" style="width:169.8pt;height:171pt" o:ole="">
                  <v:imagedata r:id="rId36" o:title=""/>
                </v:shape>
                <o:OLEObject Type="Embed" ProgID="Photoshop.Image.18" ShapeID="_x0000_i1040" DrawAspect="Content" ObjectID="_1634649325" r:id="rId37"/>
              </w:object>
            </w:r>
          </w:p>
        </w:tc>
        <w:tc>
          <w:tcPr>
            <w:tcW w:w="3619" w:type="dxa"/>
          </w:tcPr>
          <w:p w14:paraId="0C31D3AC" w14:textId="77777777" w:rsidR="00072D85" w:rsidRDefault="00072D85" w:rsidP="00ED348A">
            <w:pPr>
              <w:spacing w:line="0" w:lineRule="atLeast"/>
              <w:jc w:val="center"/>
              <w:rPr>
                <w:bCs/>
                <w:sz w:val="22"/>
                <w:szCs w:val="22"/>
              </w:rPr>
            </w:pPr>
            <w:r>
              <w:object w:dxaOrig="3390" w:dyaOrig="3420" w14:anchorId="4FC0DFC2">
                <v:shape id="_x0000_i1041" type="#_x0000_t75" style="width:169.8pt;height:171pt" o:ole="">
                  <v:imagedata r:id="rId38" o:title=""/>
                </v:shape>
                <o:OLEObject Type="Embed" ProgID="Photoshop.Image.18" ShapeID="_x0000_i1041" DrawAspect="Content" ObjectID="_1634649326" r:id="rId39"/>
              </w:object>
            </w:r>
          </w:p>
        </w:tc>
        <w:tc>
          <w:tcPr>
            <w:tcW w:w="3619" w:type="dxa"/>
          </w:tcPr>
          <w:p w14:paraId="6E92327E" w14:textId="77777777" w:rsidR="00072D85" w:rsidRDefault="00072D85" w:rsidP="00ED348A">
            <w:pPr>
              <w:spacing w:line="0" w:lineRule="atLeast"/>
              <w:jc w:val="center"/>
              <w:rPr>
                <w:bCs/>
                <w:sz w:val="22"/>
                <w:szCs w:val="22"/>
              </w:rPr>
            </w:pPr>
            <w:r>
              <w:object w:dxaOrig="3390" w:dyaOrig="3420" w14:anchorId="3554F3F6">
                <v:shape id="_x0000_i1042" type="#_x0000_t75" style="width:169.8pt;height:171pt" o:ole="">
                  <v:imagedata r:id="rId40" o:title=""/>
                </v:shape>
                <o:OLEObject Type="Embed" ProgID="Photoshop.Image.18" ShapeID="_x0000_i1042" DrawAspect="Content" ObjectID="_1634649327" r:id="rId41"/>
              </w:object>
            </w:r>
          </w:p>
        </w:tc>
      </w:tr>
      <w:tr w:rsidR="00072D85" w14:paraId="03CCB2C0" w14:textId="77777777" w:rsidTr="00ED348A">
        <w:tc>
          <w:tcPr>
            <w:tcW w:w="3619" w:type="dxa"/>
          </w:tcPr>
          <w:p w14:paraId="3ACCD670" w14:textId="77777777" w:rsidR="00072D85" w:rsidRDefault="00072D85" w:rsidP="00ED348A">
            <w:pPr>
              <w:tabs>
                <w:tab w:val="left" w:pos="720"/>
              </w:tabs>
              <w:spacing w:line="225" w:lineRule="auto"/>
              <w:ind w:right="120"/>
              <w:jc w:val="center"/>
              <w:rPr>
                <w:rFonts w:ascii="Arial" w:eastAsia="Arial" w:hAnsi="Arial"/>
                <w:bCs/>
                <w:sz w:val="22"/>
                <w:szCs w:val="22"/>
              </w:rPr>
            </w:pPr>
            <w:r>
              <w:rPr>
                <w:bCs/>
                <w:sz w:val="22"/>
                <w:szCs w:val="22"/>
              </w:rPr>
              <w:t>Aali Qapoo Palace</w:t>
            </w:r>
          </w:p>
        </w:tc>
        <w:tc>
          <w:tcPr>
            <w:tcW w:w="3619" w:type="dxa"/>
          </w:tcPr>
          <w:p w14:paraId="5F4B5FED" w14:textId="77777777" w:rsidR="00072D85" w:rsidRDefault="00072D85" w:rsidP="00ED348A">
            <w:pPr>
              <w:tabs>
                <w:tab w:val="left" w:pos="720"/>
              </w:tabs>
              <w:spacing w:line="225" w:lineRule="auto"/>
              <w:ind w:right="120"/>
              <w:jc w:val="center"/>
              <w:rPr>
                <w:rFonts w:ascii="Arial" w:eastAsia="Arial" w:hAnsi="Arial"/>
                <w:bCs/>
                <w:sz w:val="22"/>
                <w:szCs w:val="22"/>
              </w:rPr>
            </w:pPr>
            <w:r>
              <w:rPr>
                <w:bCs/>
                <w:sz w:val="22"/>
                <w:szCs w:val="22"/>
              </w:rPr>
              <w:t>Sheikh Lotf Allah Mosque</w:t>
            </w:r>
          </w:p>
        </w:tc>
        <w:tc>
          <w:tcPr>
            <w:tcW w:w="3619" w:type="dxa"/>
          </w:tcPr>
          <w:p w14:paraId="69ABEDBF" w14:textId="77777777" w:rsidR="00072D85" w:rsidRDefault="00072D85" w:rsidP="00ED348A">
            <w:pPr>
              <w:tabs>
                <w:tab w:val="left" w:pos="720"/>
              </w:tabs>
              <w:spacing w:line="225" w:lineRule="auto"/>
              <w:ind w:right="120"/>
              <w:jc w:val="center"/>
              <w:rPr>
                <w:rFonts w:ascii="Arial" w:eastAsia="Arial" w:hAnsi="Arial"/>
                <w:bCs/>
                <w:sz w:val="22"/>
                <w:szCs w:val="22"/>
              </w:rPr>
            </w:pPr>
            <w:r>
              <w:rPr>
                <w:bCs/>
                <w:sz w:val="22"/>
                <w:szCs w:val="22"/>
              </w:rPr>
              <w:t>Khajoo Bridge</w:t>
            </w:r>
          </w:p>
        </w:tc>
      </w:tr>
    </w:tbl>
    <w:p w14:paraId="5EF2149D" w14:textId="77777777" w:rsidR="00072D85" w:rsidRDefault="00072D85" w:rsidP="00072D85">
      <w:pPr>
        <w:tabs>
          <w:tab w:val="left" w:pos="720"/>
        </w:tabs>
        <w:spacing w:line="0" w:lineRule="atLeast"/>
        <w:rPr>
          <w:rFonts w:ascii="Arial" w:eastAsia="Arial" w:hAnsi="Arial"/>
          <w:sz w:val="22"/>
        </w:rPr>
      </w:pPr>
    </w:p>
    <w:p w14:paraId="0871C81B" w14:textId="54D0EF32" w:rsidR="0013459D" w:rsidRDefault="00516571">
      <w:pPr>
        <w:spacing w:line="0" w:lineRule="atLeast"/>
        <w:rPr>
          <w:b/>
          <w:color w:val="323E4F"/>
          <w:sz w:val="28"/>
        </w:rPr>
      </w:pPr>
      <w:r>
        <w:rPr>
          <w:b/>
          <w:color w:val="323E4F"/>
          <w:sz w:val="28"/>
        </w:rPr>
        <w:t xml:space="preserve">Day 6: Isfahan-Tehran (447 km / 2 stops at Kashan &amp; </w:t>
      </w:r>
      <w:r w:rsidR="005B112A">
        <w:rPr>
          <w:b/>
          <w:color w:val="323E4F"/>
          <w:sz w:val="28"/>
        </w:rPr>
        <w:t>Qom</w:t>
      </w:r>
      <w:r>
        <w:rPr>
          <w:b/>
          <w:color w:val="323E4F"/>
          <w:sz w:val="28"/>
        </w:rPr>
        <w:t>)</w:t>
      </w:r>
    </w:p>
    <w:p w14:paraId="23DAF1CC" w14:textId="77777777" w:rsidR="0013459D" w:rsidRDefault="00516571">
      <w:pPr>
        <w:spacing w:line="0" w:lineRule="atLeast"/>
        <w:rPr>
          <w:sz w:val="22"/>
        </w:rPr>
      </w:pPr>
      <w:r>
        <w:rPr>
          <w:sz w:val="22"/>
        </w:rPr>
        <w:t>Drive to Tehran, through the way visiting:</w:t>
      </w:r>
    </w:p>
    <w:p w14:paraId="39F4CFEB" w14:textId="77777777" w:rsidR="005B112A" w:rsidRDefault="005B112A" w:rsidP="005B112A">
      <w:pPr>
        <w:numPr>
          <w:ilvl w:val="0"/>
          <w:numId w:val="8"/>
        </w:numPr>
        <w:tabs>
          <w:tab w:val="left" w:pos="720"/>
        </w:tabs>
        <w:spacing w:line="225" w:lineRule="auto"/>
        <w:ind w:left="720" w:right="20" w:hanging="360"/>
        <w:jc w:val="both"/>
        <w:rPr>
          <w:rFonts w:ascii="Arial" w:eastAsia="Arial" w:hAnsi="Arial"/>
          <w:color w:val="C45911"/>
          <w:sz w:val="22"/>
        </w:rPr>
      </w:pPr>
      <w:r w:rsidRPr="001D31A5">
        <w:rPr>
          <w:b/>
          <w:color w:val="933634"/>
          <w:sz w:val="22"/>
        </w:rPr>
        <w:t>Abyaneh Village</w:t>
      </w:r>
      <w:r>
        <w:rPr>
          <w:b/>
          <w:color w:val="933634"/>
          <w:sz w:val="22"/>
        </w:rPr>
        <w:t xml:space="preserve">: </w:t>
      </w:r>
      <w:r w:rsidRPr="001D31A5">
        <w:rPr>
          <w:color w:val="000000"/>
          <w:sz w:val="22"/>
        </w:rPr>
        <w:t>Is one of the villages is one of the oldest in Iran, attracting numerous native and foreign tourists year-round, especially during traditional feasts and ceremonies.</w:t>
      </w:r>
    </w:p>
    <w:p w14:paraId="5EB3E6A8" w14:textId="77777777" w:rsidR="005B112A" w:rsidRDefault="00516571" w:rsidP="005B112A">
      <w:pPr>
        <w:numPr>
          <w:ilvl w:val="0"/>
          <w:numId w:val="8"/>
        </w:numPr>
        <w:tabs>
          <w:tab w:val="left" w:pos="720"/>
        </w:tabs>
        <w:spacing w:line="225" w:lineRule="auto"/>
        <w:ind w:left="720" w:right="20" w:hanging="360"/>
        <w:jc w:val="both"/>
        <w:rPr>
          <w:rFonts w:ascii="Arial" w:eastAsia="Arial" w:hAnsi="Arial"/>
          <w:color w:val="C45911"/>
          <w:sz w:val="22"/>
        </w:rPr>
      </w:pPr>
      <w:r w:rsidRPr="005B112A">
        <w:rPr>
          <w:b/>
          <w:color w:val="933634"/>
          <w:sz w:val="22"/>
        </w:rPr>
        <w:t xml:space="preserve">Fin’s garden: </w:t>
      </w:r>
      <w:r w:rsidR="005B112A" w:rsidRPr="006719EC">
        <w:rPr>
          <w:rFonts w:asciiTheme="minorHAnsi" w:eastAsia="Arial" w:hAnsiTheme="minorHAnsi"/>
          <w:sz w:val="22"/>
        </w:rPr>
        <w:t>Fin Garden located in Kashan, Iran, is a historical Persian garden. It contains Kashan's Fin Bath, where Amir Kabir, the Qajarid chancellor, was murdered by an assassin sent by King Nasereddin Shah in 1852. Completed in 1590, the Fin Garden is the oldest extant garden in Iran</w:t>
      </w:r>
      <w:r w:rsidR="001D31A5" w:rsidRPr="005B112A">
        <w:rPr>
          <w:color w:val="000000"/>
          <w:sz w:val="22"/>
        </w:rPr>
        <w:t>.</w:t>
      </w:r>
    </w:p>
    <w:p w14:paraId="5ECE9582" w14:textId="733D9F0A" w:rsidR="0013459D" w:rsidRPr="005B112A" w:rsidRDefault="005B112A" w:rsidP="005B112A">
      <w:pPr>
        <w:numPr>
          <w:ilvl w:val="0"/>
          <w:numId w:val="8"/>
        </w:numPr>
        <w:tabs>
          <w:tab w:val="left" w:pos="720"/>
        </w:tabs>
        <w:spacing w:line="225" w:lineRule="auto"/>
        <w:ind w:left="720" w:right="20" w:hanging="360"/>
        <w:jc w:val="both"/>
        <w:rPr>
          <w:rFonts w:ascii="Arial" w:eastAsia="Arial" w:hAnsi="Arial"/>
          <w:color w:val="C45911"/>
          <w:sz w:val="22"/>
        </w:rPr>
      </w:pPr>
      <w:r w:rsidRPr="005B112A">
        <w:rPr>
          <w:b/>
          <w:color w:val="C00000"/>
          <w:sz w:val="22"/>
        </w:rPr>
        <w:t>Hazrate Masoumeh Holy shrine</w:t>
      </w:r>
      <w:r w:rsidRPr="005B112A">
        <w:rPr>
          <w:b/>
          <w:color w:val="933634"/>
          <w:sz w:val="22"/>
        </w:rPr>
        <w:t xml:space="preserve">: </w:t>
      </w:r>
      <w:r w:rsidRPr="005B112A">
        <w:rPr>
          <w:bCs/>
          <w:color w:val="000000" w:themeColor="text1"/>
          <w:sz w:val="22"/>
        </w:rPr>
        <w:t xml:space="preserve">Fatima Masumeh was the sister of the eighth Imam Reza and the daughter of the seventh Imam Musa al-Kadhim (Tabari 60). In Shia Islam, women are often revered as saints if they are close relatives to one of the Twelver Imams. Fatima Masumeh is therefore honored as a saint, and her shrine in Qom is considered one of the </w:t>
      </w:r>
      <w:r w:rsidRPr="005B112A">
        <w:rPr>
          <w:bCs/>
          <w:color w:val="000000" w:themeColor="text1"/>
          <w:sz w:val="22"/>
        </w:rPr>
        <w:lastRenderedPageBreak/>
        <w:t>most significant Shi'i shrines in Iran. Every year, thousands of Shi'i Muslims travel to Qom to honor Fatima Masumeh and ask her for blessings.</w:t>
      </w:r>
    </w:p>
    <w:p w14:paraId="364A783D" w14:textId="77777777" w:rsidR="0013459D" w:rsidRDefault="0013459D">
      <w:pPr>
        <w:spacing w:line="61" w:lineRule="exact"/>
        <w:rPr>
          <w:rFonts w:ascii="Arial" w:eastAsia="Arial" w:hAnsi="Arial"/>
          <w:color w:val="C45911"/>
          <w:sz w:val="22"/>
        </w:rPr>
      </w:pPr>
    </w:p>
    <w:p w14:paraId="701A73C4" w14:textId="6671144C" w:rsidR="005B112A" w:rsidRDefault="005B112A" w:rsidP="00B020EB">
      <w:pPr>
        <w:spacing w:line="0" w:lineRule="atLeast"/>
        <w:rPr>
          <w:sz w:val="22"/>
        </w:rPr>
      </w:pPr>
      <w:r>
        <w:rPr>
          <w:rFonts w:asciiTheme="minorHAnsi" w:eastAsia="Arial" w:hAnsiTheme="minorHAnsi"/>
          <w:sz w:val="22"/>
        </w:rPr>
        <w:t>After visiting Qom</w:t>
      </w:r>
      <w:r w:rsidRPr="0045539A">
        <w:rPr>
          <w:rFonts w:asciiTheme="minorHAnsi" w:eastAsia="Arial" w:hAnsiTheme="minorHAnsi"/>
          <w:sz w:val="22"/>
        </w:rPr>
        <w:t>,</w:t>
      </w:r>
      <w:r>
        <w:rPr>
          <w:rFonts w:asciiTheme="minorHAnsi" w:eastAsia="Arial" w:hAnsiTheme="minorHAnsi"/>
          <w:sz w:val="22"/>
        </w:rPr>
        <w:t xml:space="preserve"> Group </w:t>
      </w:r>
      <w:r w:rsidRPr="0045539A">
        <w:rPr>
          <w:rFonts w:asciiTheme="minorHAnsi" w:eastAsia="Arial" w:hAnsiTheme="minorHAnsi"/>
          <w:sz w:val="22"/>
        </w:rPr>
        <w:t xml:space="preserve">will drive toward </w:t>
      </w:r>
      <w:r>
        <w:rPr>
          <w:rFonts w:asciiTheme="minorHAnsi" w:eastAsia="Arial" w:hAnsiTheme="minorHAnsi"/>
          <w:sz w:val="22"/>
        </w:rPr>
        <w:t xml:space="preserve">Tehran, </w:t>
      </w:r>
      <w:r>
        <w:rPr>
          <w:sz w:val="22"/>
        </w:rPr>
        <w:t>upon arrival tehran Transfer to hotel.</w:t>
      </w:r>
    </w:p>
    <w:p w14:paraId="0B77EF48" w14:textId="6DF521B1" w:rsidR="0013459D" w:rsidRDefault="00516571" w:rsidP="00B020EB">
      <w:pPr>
        <w:spacing w:line="0" w:lineRule="atLeast"/>
        <w:rPr>
          <w:b/>
          <w:sz w:val="22"/>
        </w:rPr>
      </w:pPr>
      <w:r>
        <w:rPr>
          <w:b/>
          <w:sz w:val="22"/>
        </w:rPr>
        <w:t>O/N Tehran</w:t>
      </w:r>
    </w:p>
    <w:p w14:paraId="13235308" w14:textId="77777777" w:rsidR="0013459D" w:rsidRDefault="0013459D">
      <w:pPr>
        <w:rPr>
          <w:sz w:val="24"/>
          <w:szCs w:val="24"/>
        </w:rPr>
      </w:pPr>
    </w:p>
    <w:tbl>
      <w:tblPr>
        <w:tblStyle w:val="TableGrid"/>
        <w:tblW w:w="10815" w:type="dxa"/>
        <w:tblInd w:w="-856" w:type="dxa"/>
        <w:tblLayout w:type="fixed"/>
        <w:tblLook w:val="04A0" w:firstRow="1" w:lastRow="0" w:firstColumn="1" w:lastColumn="0" w:noHBand="0" w:noVBand="1"/>
      </w:tblPr>
      <w:tblGrid>
        <w:gridCol w:w="3605"/>
        <w:gridCol w:w="3605"/>
        <w:gridCol w:w="3605"/>
      </w:tblGrid>
      <w:tr w:rsidR="0013459D" w14:paraId="5EF53CC3" w14:textId="77777777">
        <w:tc>
          <w:tcPr>
            <w:tcW w:w="3605" w:type="dxa"/>
          </w:tcPr>
          <w:p w14:paraId="4D352462" w14:textId="52C83A51" w:rsidR="0013459D" w:rsidRDefault="001D31A5">
            <w:pPr>
              <w:rPr>
                <w:sz w:val="24"/>
                <w:szCs w:val="24"/>
              </w:rPr>
            </w:pPr>
            <w:r>
              <w:rPr>
                <w:noProof/>
                <w:sz w:val="24"/>
                <w:szCs w:val="24"/>
                <w:lang w:val="en-US" w:eastAsia="en-US"/>
              </w:rPr>
              <w:drawing>
                <wp:inline distT="0" distB="0" distL="0" distR="0" wp14:anchorId="667222D2" wp14:editId="145AF5A9">
                  <wp:extent cx="2146204" cy="2165367"/>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a:blip r:embed="rId42">
                            <a:extLst>
                              <a:ext uri="{28A0092B-C50C-407E-A947-70E740481C1C}">
                                <a14:useLocalDpi xmlns:a14="http://schemas.microsoft.com/office/drawing/2010/main" val="0"/>
                              </a:ext>
                            </a:extLst>
                          </a:blip>
                          <a:stretch>
                            <a:fillRect/>
                          </a:stretch>
                        </pic:blipFill>
                        <pic:spPr>
                          <a:xfrm>
                            <a:off x="0" y="0"/>
                            <a:ext cx="2146204" cy="2165367"/>
                          </a:xfrm>
                          <a:prstGeom prst="rect">
                            <a:avLst/>
                          </a:prstGeom>
                        </pic:spPr>
                      </pic:pic>
                    </a:graphicData>
                  </a:graphic>
                </wp:inline>
              </w:drawing>
            </w:r>
          </w:p>
        </w:tc>
        <w:tc>
          <w:tcPr>
            <w:tcW w:w="3605" w:type="dxa"/>
          </w:tcPr>
          <w:p w14:paraId="0AC1B293" w14:textId="77777777" w:rsidR="0013459D" w:rsidRDefault="00516571">
            <w:pPr>
              <w:rPr>
                <w:sz w:val="24"/>
                <w:szCs w:val="24"/>
              </w:rPr>
            </w:pPr>
            <w:r>
              <w:object w:dxaOrig="3390" w:dyaOrig="3420" w14:anchorId="40434C07">
                <v:shape id="_x0000_i1043" type="#_x0000_t75" style="width:169.8pt;height:171pt" o:ole="">
                  <v:imagedata r:id="rId43" o:title=""/>
                </v:shape>
                <o:OLEObject Type="Embed" ProgID="Photoshop.Image.18" ShapeID="_x0000_i1043" DrawAspect="Content" ObjectID="_1634649328" r:id="rId44"/>
              </w:object>
            </w:r>
          </w:p>
        </w:tc>
        <w:tc>
          <w:tcPr>
            <w:tcW w:w="3605" w:type="dxa"/>
          </w:tcPr>
          <w:p w14:paraId="43EC6541" w14:textId="1ACFD6C9" w:rsidR="0013459D" w:rsidRDefault="001D31A5">
            <w:pPr>
              <w:rPr>
                <w:sz w:val="24"/>
                <w:szCs w:val="24"/>
              </w:rPr>
            </w:pPr>
            <w:r>
              <w:rPr>
                <w:noProof/>
                <w:sz w:val="24"/>
                <w:szCs w:val="24"/>
                <w:lang w:val="en-US" w:eastAsia="en-US"/>
              </w:rPr>
              <w:drawing>
                <wp:inline distT="0" distB="0" distL="0" distR="0" wp14:anchorId="326F97FD" wp14:editId="2DFAAB13">
                  <wp:extent cx="2137626" cy="2156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jpg"/>
                          <pic:cNvPicPr/>
                        </pic:nvPicPr>
                        <pic:blipFill>
                          <a:blip r:embed="rId45">
                            <a:extLst>
                              <a:ext uri="{28A0092B-C50C-407E-A947-70E740481C1C}">
                                <a14:useLocalDpi xmlns:a14="http://schemas.microsoft.com/office/drawing/2010/main" val="0"/>
                              </a:ext>
                            </a:extLst>
                          </a:blip>
                          <a:stretch>
                            <a:fillRect/>
                          </a:stretch>
                        </pic:blipFill>
                        <pic:spPr>
                          <a:xfrm>
                            <a:off x="0" y="0"/>
                            <a:ext cx="2144382" cy="2163275"/>
                          </a:xfrm>
                          <a:prstGeom prst="rect">
                            <a:avLst/>
                          </a:prstGeom>
                        </pic:spPr>
                      </pic:pic>
                    </a:graphicData>
                  </a:graphic>
                </wp:inline>
              </w:drawing>
            </w:r>
          </w:p>
        </w:tc>
      </w:tr>
      <w:tr w:rsidR="0013459D" w14:paraId="7537EF56" w14:textId="77777777">
        <w:tc>
          <w:tcPr>
            <w:tcW w:w="3605" w:type="dxa"/>
          </w:tcPr>
          <w:p w14:paraId="0128EFFE" w14:textId="318EFB4D" w:rsidR="0013459D" w:rsidRDefault="005B112A">
            <w:pPr>
              <w:jc w:val="center"/>
              <w:rPr>
                <w:bCs/>
                <w:sz w:val="24"/>
                <w:szCs w:val="24"/>
              </w:rPr>
            </w:pPr>
            <w:r w:rsidRPr="005B112A">
              <w:rPr>
                <w:bCs/>
                <w:sz w:val="22"/>
              </w:rPr>
              <w:t>Masoumeh Holy shrine</w:t>
            </w:r>
          </w:p>
        </w:tc>
        <w:tc>
          <w:tcPr>
            <w:tcW w:w="3605" w:type="dxa"/>
          </w:tcPr>
          <w:p w14:paraId="1A8B8D03" w14:textId="77777777" w:rsidR="0013459D" w:rsidRDefault="00516571">
            <w:pPr>
              <w:spacing w:line="0" w:lineRule="atLeast"/>
              <w:jc w:val="center"/>
              <w:rPr>
                <w:bCs/>
                <w:sz w:val="24"/>
                <w:szCs w:val="24"/>
              </w:rPr>
            </w:pPr>
            <w:r>
              <w:rPr>
                <w:bCs/>
                <w:sz w:val="22"/>
              </w:rPr>
              <w:t>Fin’s garden</w:t>
            </w:r>
          </w:p>
        </w:tc>
        <w:tc>
          <w:tcPr>
            <w:tcW w:w="3605" w:type="dxa"/>
          </w:tcPr>
          <w:p w14:paraId="76AD663B" w14:textId="07570B1B" w:rsidR="0013459D" w:rsidRDefault="001D31A5">
            <w:pPr>
              <w:spacing w:line="0" w:lineRule="atLeast"/>
              <w:jc w:val="center"/>
              <w:rPr>
                <w:bCs/>
                <w:sz w:val="21"/>
              </w:rPr>
            </w:pPr>
            <w:r w:rsidRPr="001D31A5">
              <w:rPr>
                <w:bCs/>
                <w:sz w:val="22"/>
              </w:rPr>
              <w:t>Abyaneh Village</w:t>
            </w:r>
          </w:p>
        </w:tc>
      </w:tr>
    </w:tbl>
    <w:p w14:paraId="7DE5AF3F" w14:textId="77777777" w:rsidR="0013459D" w:rsidRDefault="0013459D">
      <w:pPr>
        <w:spacing w:line="0" w:lineRule="atLeast"/>
        <w:rPr>
          <w:b/>
          <w:color w:val="323E4F"/>
          <w:sz w:val="28"/>
        </w:rPr>
      </w:pPr>
    </w:p>
    <w:p w14:paraId="6F811193" w14:textId="77777777" w:rsidR="0013459D" w:rsidRDefault="00516571">
      <w:pPr>
        <w:spacing w:line="0" w:lineRule="atLeast"/>
        <w:rPr>
          <w:b/>
          <w:color w:val="323E4F"/>
          <w:sz w:val="28"/>
        </w:rPr>
      </w:pPr>
      <w:r>
        <w:rPr>
          <w:b/>
          <w:color w:val="323E4F"/>
          <w:sz w:val="28"/>
        </w:rPr>
        <w:t>Day 7: Tehran</w:t>
      </w:r>
    </w:p>
    <w:p w14:paraId="2BD41233" w14:textId="77777777" w:rsidR="0013459D" w:rsidRDefault="00516571">
      <w:pPr>
        <w:spacing w:line="0" w:lineRule="atLeast"/>
        <w:rPr>
          <w:sz w:val="22"/>
        </w:rPr>
      </w:pPr>
      <w:r>
        <w:rPr>
          <w:sz w:val="22"/>
        </w:rPr>
        <w:t>A full they sightseeing starts with Golestan Palace</w:t>
      </w:r>
    </w:p>
    <w:p w14:paraId="1672EDD9" w14:textId="77777777" w:rsidR="005B112A" w:rsidRPr="005B112A" w:rsidRDefault="00516571" w:rsidP="005B112A">
      <w:pPr>
        <w:numPr>
          <w:ilvl w:val="1"/>
          <w:numId w:val="9"/>
        </w:numPr>
        <w:tabs>
          <w:tab w:val="left" w:pos="720"/>
        </w:tabs>
        <w:spacing w:line="229" w:lineRule="auto"/>
        <w:ind w:left="720" w:right="60" w:hanging="360"/>
        <w:jc w:val="lowKashida"/>
        <w:rPr>
          <w:rFonts w:ascii="Arial" w:eastAsia="Arial" w:hAnsi="Arial"/>
          <w:color w:val="C45911"/>
          <w:sz w:val="22"/>
        </w:rPr>
      </w:pPr>
      <w:r>
        <w:rPr>
          <w:b/>
          <w:color w:val="933634"/>
          <w:sz w:val="22"/>
        </w:rPr>
        <w:t xml:space="preserve">Golestan palace: </w:t>
      </w:r>
      <w:r>
        <w:rPr>
          <w:color w:val="000000"/>
          <w:sz w:val="22"/>
        </w:rPr>
        <w:t>One of the oldest historic monuments in the city of Tehran, and of world heritage</w:t>
      </w:r>
      <w:r>
        <w:rPr>
          <w:b/>
          <w:color w:val="933634"/>
          <w:sz w:val="22"/>
        </w:rPr>
        <w:t xml:space="preserve"> </w:t>
      </w:r>
      <w:r>
        <w:rPr>
          <w:color w:val="000000"/>
          <w:sz w:val="22"/>
        </w:rPr>
        <w:t>status, the Golestan Palace belongs to a group of royal buildings that were once enclosed within the mud-thatched walls of Tehran's arg ("citadel"). It consists of gardens, royal buildings, and collections of Iranian crafts and European presents from the 18th and 19th centuries.</w:t>
      </w:r>
    </w:p>
    <w:p w14:paraId="11D330B0" w14:textId="62928BCE" w:rsidR="005B112A" w:rsidRDefault="00516571" w:rsidP="009E4A45">
      <w:pPr>
        <w:numPr>
          <w:ilvl w:val="1"/>
          <w:numId w:val="9"/>
        </w:numPr>
        <w:tabs>
          <w:tab w:val="left" w:pos="720"/>
        </w:tabs>
        <w:spacing w:line="229" w:lineRule="auto"/>
        <w:ind w:left="720" w:right="60" w:hanging="360"/>
        <w:jc w:val="lowKashida"/>
        <w:rPr>
          <w:rFonts w:ascii="Arial" w:eastAsia="Arial" w:hAnsi="Arial"/>
          <w:color w:val="C45911"/>
          <w:sz w:val="22"/>
        </w:rPr>
      </w:pPr>
      <w:r w:rsidRPr="005B112A">
        <w:rPr>
          <w:b/>
          <w:color w:val="933634"/>
          <w:sz w:val="22"/>
        </w:rPr>
        <w:t xml:space="preserve">Grand Bazaar: </w:t>
      </w:r>
      <w:r w:rsidRPr="005B112A">
        <w:rPr>
          <w:color w:val="000000"/>
          <w:sz w:val="22"/>
        </w:rPr>
        <w:t>The maze of bustling alleys and the bazaris (shopkeepers) that fill themmake this a</w:t>
      </w:r>
      <w:r w:rsidRPr="005B112A">
        <w:rPr>
          <w:b/>
          <w:color w:val="933634"/>
          <w:sz w:val="22"/>
        </w:rPr>
        <w:t xml:space="preserve"> </w:t>
      </w:r>
      <w:r w:rsidRPr="005B112A">
        <w:rPr>
          <w:color w:val="000000"/>
          <w:sz w:val="22"/>
        </w:rPr>
        <w:t>fascinating, if somewhat daunting, a place to explore. Despite being known asthe Grand Bazaar, most of the architecture is less than 200 years old and pedestrian, although there are some gems to be found</w:t>
      </w:r>
      <w:r w:rsidR="009E4A45">
        <w:rPr>
          <w:rFonts w:ascii="Arial" w:eastAsia="Arial" w:hAnsi="Arial"/>
          <w:color w:val="C45911"/>
          <w:sz w:val="22"/>
        </w:rPr>
        <w:t>.</w:t>
      </w:r>
    </w:p>
    <w:p w14:paraId="2D4D5AEF" w14:textId="055465D4" w:rsidR="0013459D" w:rsidRPr="005B112A" w:rsidRDefault="00516571" w:rsidP="005B112A">
      <w:pPr>
        <w:numPr>
          <w:ilvl w:val="1"/>
          <w:numId w:val="9"/>
        </w:numPr>
        <w:tabs>
          <w:tab w:val="left" w:pos="720"/>
        </w:tabs>
        <w:spacing w:line="229" w:lineRule="auto"/>
        <w:ind w:left="720" w:right="60" w:hanging="360"/>
        <w:jc w:val="lowKashida"/>
        <w:rPr>
          <w:rFonts w:ascii="Arial" w:eastAsia="Arial" w:hAnsi="Arial"/>
          <w:color w:val="C45911"/>
          <w:sz w:val="22"/>
        </w:rPr>
      </w:pPr>
      <w:r w:rsidRPr="005B112A">
        <w:rPr>
          <w:b/>
          <w:color w:val="933634"/>
          <w:sz w:val="22"/>
        </w:rPr>
        <w:t xml:space="preserve">Nature Bridge: </w:t>
      </w:r>
      <w:r w:rsidRPr="005B112A">
        <w:rPr>
          <w:sz w:val="22"/>
        </w:rPr>
        <w:t xml:space="preserve">(The Tabi'at Bridgeor Nature Bridge, is the largest pedestrian overpass built in Tehran, Iran. The 270-metre bridge connects two public parks—Taleghani Park and Abo-Atash Park—by spanning Modarres Expressway, one of the main highways in northern Tehran) </w:t>
      </w:r>
    </w:p>
    <w:p w14:paraId="03BA2B6C" w14:textId="77777777" w:rsidR="0013459D" w:rsidRDefault="00516571">
      <w:pPr>
        <w:spacing w:line="225" w:lineRule="auto"/>
        <w:ind w:right="180"/>
        <w:jc w:val="both"/>
        <w:rPr>
          <w:b/>
          <w:sz w:val="22"/>
        </w:rPr>
      </w:pPr>
      <w:r>
        <w:rPr>
          <w:b/>
          <w:sz w:val="22"/>
        </w:rPr>
        <w:t>O/N Tehran</w:t>
      </w:r>
    </w:p>
    <w:p w14:paraId="3319E969" w14:textId="77777777" w:rsidR="0013459D" w:rsidRDefault="0013459D">
      <w:pPr>
        <w:rPr>
          <w:sz w:val="24"/>
          <w:szCs w:val="24"/>
        </w:rPr>
      </w:pPr>
    </w:p>
    <w:tbl>
      <w:tblPr>
        <w:tblStyle w:val="TableGrid"/>
        <w:tblW w:w="7238" w:type="dxa"/>
        <w:jc w:val="center"/>
        <w:tblLayout w:type="fixed"/>
        <w:tblLook w:val="04A0" w:firstRow="1" w:lastRow="0" w:firstColumn="1" w:lastColumn="0" w:noHBand="0" w:noVBand="1"/>
      </w:tblPr>
      <w:tblGrid>
        <w:gridCol w:w="3619"/>
        <w:gridCol w:w="3619"/>
      </w:tblGrid>
      <w:tr w:rsidR="0013459D" w14:paraId="501876C1" w14:textId="77777777">
        <w:trPr>
          <w:jc w:val="center"/>
        </w:trPr>
        <w:tc>
          <w:tcPr>
            <w:tcW w:w="3619" w:type="dxa"/>
          </w:tcPr>
          <w:p w14:paraId="041C2928" w14:textId="77777777" w:rsidR="0013459D" w:rsidRDefault="00516571">
            <w:pPr>
              <w:jc w:val="center"/>
              <w:rPr>
                <w:sz w:val="22"/>
                <w:szCs w:val="22"/>
              </w:rPr>
            </w:pPr>
            <w:r>
              <w:object w:dxaOrig="3390" w:dyaOrig="3420" w14:anchorId="56A38242">
                <v:shape id="_x0000_i1044" type="#_x0000_t75" style="width:169.8pt;height:171pt" o:ole="">
                  <v:imagedata r:id="rId46" o:title=""/>
                </v:shape>
                <o:OLEObject Type="Embed" ProgID="Photoshop.Image.18" ShapeID="_x0000_i1044" DrawAspect="Content" ObjectID="_1634649329" r:id="rId47"/>
              </w:object>
            </w:r>
          </w:p>
        </w:tc>
        <w:tc>
          <w:tcPr>
            <w:tcW w:w="3619" w:type="dxa"/>
          </w:tcPr>
          <w:p w14:paraId="47638600" w14:textId="77777777" w:rsidR="0013459D" w:rsidRDefault="00516571">
            <w:pPr>
              <w:jc w:val="center"/>
              <w:rPr>
                <w:sz w:val="22"/>
                <w:szCs w:val="22"/>
              </w:rPr>
            </w:pPr>
            <w:r>
              <w:object w:dxaOrig="3390" w:dyaOrig="3420" w14:anchorId="59C8EFB9">
                <v:shape id="_x0000_i1045" type="#_x0000_t75" style="width:169.8pt;height:171pt" o:ole="">
                  <v:imagedata r:id="rId48" o:title=""/>
                </v:shape>
                <o:OLEObject Type="Embed" ProgID="Photoshop.Image.18" ShapeID="_x0000_i1045" DrawAspect="Content" ObjectID="_1634649330" r:id="rId49"/>
              </w:object>
            </w:r>
          </w:p>
        </w:tc>
      </w:tr>
      <w:tr w:rsidR="0013459D" w14:paraId="2B056C92" w14:textId="77777777">
        <w:trPr>
          <w:jc w:val="center"/>
        </w:trPr>
        <w:tc>
          <w:tcPr>
            <w:tcW w:w="3619" w:type="dxa"/>
          </w:tcPr>
          <w:p w14:paraId="5590B243" w14:textId="77777777" w:rsidR="0013459D" w:rsidRDefault="00516571">
            <w:pPr>
              <w:tabs>
                <w:tab w:val="left" w:pos="720"/>
              </w:tabs>
              <w:spacing w:line="225" w:lineRule="auto"/>
              <w:ind w:right="120"/>
              <w:jc w:val="center"/>
              <w:rPr>
                <w:rFonts w:ascii="Arial" w:eastAsia="Arial" w:hAnsi="Arial"/>
                <w:bCs/>
                <w:sz w:val="22"/>
                <w:szCs w:val="22"/>
              </w:rPr>
            </w:pPr>
            <w:r>
              <w:rPr>
                <w:bCs/>
                <w:sz w:val="22"/>
              </w:rPr>
              <w:t>Golestan palace</w:t>
            </w:r>
          </w:p>
        </w:tc>
        <w:tc>
          <w:tcPr>
            <w:tcW w:w="3619" w:type="dxa"/>
          </w:tcPr>
          <w:p w14:paraId="2B13A09D" w14:textId="77777777" w:rsidR="0013459D" w:rsidRDefault="00516571">
            <w:pPr>
              <w:tabs>
                <w:tab w:val="left" w:pos="720"/>
              </w:tabs>
              <w:spacing w:line="225" w:lineRule="auto"/>
              <w:ind w:right="120"/>
              <w:jc w:val="center"/>
              <w:rPr>
                <w:rFonts w:ascii="Arial" w:eastAsia="Arial" w:hAnsi="Arial"/>
                <w:bCs/>
                <w:sz w:val="22"/>
                <w:szCs w:val="22"/>
              </w:rPr>
            </w:pPr>
            <w:r>
              <w:rPr>
                <w:bCs/>
                <w:sz w:val="22"/>
              </w:rPr>
              <w:t>Grand Bazaar</w:t>
            </w:r>
          </w:p>
        </w:tc>
      </w:tr>
      <w:tr w:rsidR="0013459D" w14:paraId="34CED907" w14:textId="77777777">
        <w:trPr>
          <w:jc w:val="center"/>
        </w:trPr>
        <w:tc>
          <w:tcPr>
            <w:tcW w:w="3619" w:type="dxa"/>
          </w:tcPr>
          <w:p w14:paraId="0A22E619" w14:textId="59EDAC46" w:rsidR="0013459D" w:rsidRDefault="00B020EB">
            <w:pPr>
              <w:jc w:val="center"/>
              <w:rPr>
                <w:bCs/>
                <w:sz w:val="22"/>
                <w:szCs w:val="22"/>
              </w:rPr>
            </w:pPr>
            <w:r>
              <w:rPr>
                <w:bCs/>
                <w:noProof/>
                <w:sz w:val="22"/>
                <w:szCs w:val="22"/>
                <w:lang w:val="en-US" w:eastAsia="en-US"/>
              </w:rPr>
              <w:drawing>
                <wp:inline distT="0" distB="0" distL="0" distR="0" wp14:anchorId="0DF6D8AB" wp14:editId="7DEF83A6">
                  <wp:extent cx="2130072" cy="21488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50">
                            <a:extLst>
                              <a:ext uri="{28A0092B-C50C-407E-A947-70E740481C1C}">
                                <a14:useLocalDpi xmlns:a14="http://schemas.microsoft.com/office/drawing/2010/main" val="0"/>
                              </a:ext>
                            </a:extLst>
                          </a:blip>
                          <a:stretch>
                            <a:fillRect/>
                          </a:stretch>
                        </pic:blipFill>
                        <pic:spPr>
                          <a:xfrm>
                            <a:off x="0" y="0"/>
                            <a:ext cx="2150108" cy="2169052"/>
                          </a:xfrm>
                          <a:prstGeom prst="rect">
                            <a:avLst/>
                          </a:prstGeom>
                        </pic:spPr>
                      </pic:pic>
                    </a:graphicData>
                  </a:graphic>
                </wp:inline>
              </w:drawing>
            </w:r>
          </w:p>
        </w:tc>
        <w:tc>
          <w:tcPr>
            <w:tcW w:w="3619" w:type="dxa"/>
          </w:tcPr>
          <w:p w14:paraId="77E20460" w14:textId="77777777" w:rsidR="0013459D" w:rsidRDefault="00516571">
            <w:pPr>
              <w:spacing w:line="0" w:lineRule="atLeast"/>
              <w:jc w:val="center"/>
              <w:rPr>
                <w:bCs/>
                <w:sz w:val="22"/>
                <w:szCs w:val="22"/>
              </w:rPr>
            </w:pPr>
            <w:r>
              <w:object w:dxaOrig="3390" w:dyaOrig="3420" w14:anchorId="27CEC0C8">
                <v:shape id="_x0000_i1046" type="#_x0000_t75" style="width:169.8pt;height:171pt" o:ole="">
                  <v:imagedata r:id="rId51" o:title=""/>
                </v:shape>
                <o:OLEObject Type="Embed" ProgID="Photoshop.Image.18" ShapeID="_x0000_i1046" DrawAspect="Content" ObjectID="_1634649331" r:id="rId52"/>
              </w:object>
            </w:r>
          </w:p>
        </w:tc>
      </w:tr>
      <w:tr w:rsidR="0013459D" w14:paraId="6FC19E27" w14:textId="77777777">
        <w:trPr>
          <w:jc w:val="center"/>
        </w:trPr>
        <w:tc>
          <w:tcPr>
            <w:tcW w:w="3619" w:type="dxa"/>
          </w:tcPr>
          <w:p w14:paraId="7E68A8A5" w14:textId="28E34FAC" w:rsidR="0013459D" w:rsidRDefault="00B020EB">
            <w:pPr>
              <w:tabs>
                <w:tab w:val="left" w:pos="720"/>
              </w:tabs>
              <w:spacing w:line="225" w:lineRule="auto"/>
              <w:ind w:right="120"/>
              <w:jc w:val="center"/>
              <w:rPr>
                <w:rFonts w:ascii="Arial" w:eastAsia="Arial" w:hAnsi="Arial"/>
                <w:bCs/>
                <w:sz w:val="22"/>
                <w:szCs w:val="22"/>
              </w:rPr>
            </w:pPr>
            <w:r w:rsidRPr="00B020EB">
              <w:rPr>
                <w:bCs/>
                <w:sz w:val="22"/>
              </w:rPr>
              <w:t>Milad Tower</w:t>
            </w:r>
          </w:p>
        </w:tc>
        <w:tc>
          <w:tcPr>
            <w:tcW w:w="3619" w:type="dxa"/>
          </w:tcPr>
          <w:p w14:paraId="101AD09C" w14:textId="77777777" w:rsidR="0013459D" w:rsidRDefault="00516571">
            <w:pPr>
              <w:tabs>
                <w:tab w:val="left" w:pos="540"/>
              </w:tabs>
              <w:spacing w:line="0" w:lineRule="atLeast"/>
              <w:jc w:val="center"/>
              <w:rPr>
                <w:rFonts w:ascii="Arial" w:eastAsia="Arial" w:hAnsi="Arial"/>
                <w:bCs/>
                <w:sz w:val="22"/>
                <w:szCs w:val="22"/>
              </w:rPr>
            </w:pPr>
            <w:r>
              <w:rPr>
                <w:bCs/>
                <w:sz w:val="22"/>
              </w:rPr>
              <w:t>Nature Bridge</w:t>
            </w:r>
          </w:p>
        </w:tc>
      </w:tr>
    </w:tbl>
    <w:p w14:paraId="71DD21D2" w14:textId="77777777" w:rsidR="0013459D" w:rsidRDefault="0013459D">
      <w:pPr>
        <w:tabs>
          <w:tab w:val="left" w:pos="720"/>
        </w:tabs>
        <w:spacing w:line="0" w:lineRule="atLeast"/>
        <w:rPr>
          <w:rFonts w:ascii="Arial" w:eastAsia="Arial" w:hAnsi="Arial"/>
          <w:sz w:val="22"/>
        </w:rPr>
      </w:pPr>
    </w:p>
    <w:p w14:paraId="58B1CFF0" w14:textId="77777777" w:rsidR="0013459D" w:rsidRDefault="00516571">
      <w:pPr>
        <w:spacing w:line="0" w:lineRule="atLeast"/>
        <w:rPr>
          <w:b/>
          <w:color w:val="323E4F"/>
          <w:sz w:val="28"/>
        </w:rPr>
      </w:pPr>
      <w:r>
        <w:rPr>
          <w:b/>
          <w:color w:val="323E4F"/>
          <w:sz w:val="28"/>
        </w:rPr>
        <w:t>Day 8: Tehran</w:t>
      </w:r>
    </w:p>
    <w:p w14:paraId="4BB2FDD7" w14:textId="71D39C1D" w:rsidR="007D3697" w:rsidRDefault="007D3697" w:rsidP="007D3697">
      <w:pPr>
        <w:spacing w:line="0" w:lineRule="atLeast"/>
        <w:rPr>
          <w:sz w:val="22"/>
          <w:rtl/>
        </w:rPr>
      </w:pPr>
      <w:r>
        <w:rPr>
          <w:sz w:val="22"/>
        </w:rPr>
        <w:t xml:space="preserve">A full day city tour of Tehran, transfer to Milad Tower: </w:t>
      </w:r>
    </w:p>
    <w:p w14:paraId="2CC1001E" w14:textId="73EA96B7" w:rsidR="007D3697" w:rsidRDefault="007D3697" w:rsidP="007D3697">
      <w:pPr>
        <w:pStyle w:val="ListParagraph"/>
        <w:numPr>
          <w:ilvl w:val="0"/>
          <w:numId w:val="18"/>
        </w:numPr>
        <w:spacing w:line="0" w:lineRule="atLeast"/>
        <w:jc w:val="both"/>
        <w:rPr>
          <w:sz w:val="22"/>
          <w:lang w:val="en-US"/>
        </w:rPr>
      </w:pPr>
      <w:r w:rsidRPr="00087C71">
        <w:rPr>
          <w:b/>
          <w:bCs/>
          <w:color w:val="C00000"/>
          <w:sz w:val="22"/>
          <w:lang w:val="en-US"/>
        </w:rPr>
        <w:t xml:space="preserve">Milad tower: </w:t>
      </w:r>
      <w:r>
        <w:rPr>
          <w:sz w:val="22"/>
          <w:lang w:val="en-US"/>
        </w:rPr>
        <w:t xml:space="preserve">Milad Tower </w:t>
      </w:r>
      <w:r w:rsidRPr="00B72190">
        <w:rPr>
          <w:sz w:val="22"/>
          <w:lang w:val="en-US"/>
        </w:rPr>
        <w:t>also</w:t>
      </w:r>
      <w:r>
        <w:rPr>
          <w:sz w:val="22"/>
          <w:lang w:val="en-US"/>
        </w:rPr>
        <w:t xml:space="preserve"> known as the Tehran Tower </w:t>
      </w:r>
      <w:r w:rsidRPr="00B72190">
        <w:rPr>
          <w:sz w:val="22"/>
          <w:lang w:val="en-US"/>
        </w:rPr>
        <w:t>is a multi-purpose tower in Tehran, Iran. I</w:t>
      </w:r>
      <w:r>
        <w:rPr>
          <w:sz w:val="22"/>
          <w:lang w:val="en-US"/>
        </w:rPr>
        <w:t xml:space="preserve">t is the sixth-tallest tower </w:t>
      </w:r>
      <w:r w:rsidRPr="00B72190">
        <w:rPr>
          <w:sz w:val="22"/>
          <w:lang w:val="en-US"/>
        </w:rPr>
        <w:t>and the 24th-tallest freestanding str</w:t>
      </w:r>
      <w:r>
        <w:rPr>
          <w:sz w:val="22"/>
          <w:lang w:val="en-US"/>
        </w:rPr>
        <w:t xml:space="preserve">ucture in the world. </w:t>
      </w:r>
      <w:r w:rsidRPr="00B72190">
        <w:rPr>
          <w:sz w:val="22"/>
          <w:lang w:val="en-US"/>
        </w:rPr>
        <w:t>It is located between Qarb Town and the district of Gisha, standing at 435 meters from the ba</w:t>
      </w:r>
      <w:r>
        <w:rPr>
          <w:sz w:val="22"/>
          <w:lang w:val="en-US"/>
        </w:rPr>
        <w:t>se to the tip of the antenna.</w:t>
      </w:r>
      <w:r w:rsidRPr="00B72190">
        <w:rPr>
          <w:sz w:val="22"/>
          <w:lang w:val="en-US"/>
        </w:rPr>
        <w:t xml:space="preserve"> The head consists of a large pod with 12 floors, the roof of which is at 315 meters.</w:t>
      </w:r>
    </w:p>
    <w:p w14:paraId="032E3EAB" w14:textId="4D49BBAA" w:rsidR="007D3697" w:rsidRPr="00B72190" w:rsidRDefault="007D3697" w:rsidP="007D3697">
      <w:pPr>
        <w:pStyle w:val="ListParagraph"/>
        <w:numPr>
          <w:ilvl w:val="0"/>
          <w:numId w:val="19"/>
        </w:numPr>
        <w:tabs>
          <w:tab w:val="left" w:pos="540"/>
        </w:tabs>
        <w:spacing w:after="160" w:line="224" w:lineRule="auto"/>
        <w:ind w:right="60"/>
        <w:jc w:val="both"/>
        <w:rPr>
          <w:rFonts w:ascii="Arial" w:eastAsia="Arial" w:hAnsi="Arial"/>
          <w:color w:val="C45911"/>
          <w:sz w:val="22"/>
        </w:rPr>
      </w:pPr>
      <w:r>
        <w:rPr>
          <w:b/>
          <w:color w:val="C00000"/>
          <w:sz w:val="22"/>
        </w:rPr>
        <w:t xml:space="preserve">   </w:t>
      </w:r>
      <w:r w:rsidRPr="00B72190">
        <w:rPr>
          <w:b/>
          <w:color w:val="C00000"/>
          <w:sz w:val="22"/>
        </w:rPr>
        <w:t>Darband district:</w:t>
      </w:r>
      <w:r w:rsidRPr="00B72190">
        <w:rPr>
          <w:rFonts w:ascii="Arial" w:eastAsia="Arial" w:hAnsi="Arial"/>
          <w:color w:val="C00000"/>
          <w:sz w:val="22"/>
        </w:rPr>
        <w:t xml:space="preserve"> </w:t>
      </w:r>
      <w:r w:rsidRPr="00B72190">
        <w:rPr>
          <w:rFonts w:asciiTheme="minorHAnsi" w:eastAsia="Arial" w:hAnsiTheme="minorHAnsi"/>
          <w:sz w:val="22"/>
        </w:rPr>
        <w:t>Darband formerly a village close to Tajrish, Shemiran, is a neighbourhood inside Tehran's metropolitan limits.[1] It is the beginning of a popular hiking trail into Mount Tochal, which towers over Tehran. A chairlift is also available for those not interested in hiking.</w:t>
      </w:r>
    </w:p>
    <w:p w14:paraId="2026C957" w14:textId="77777777" w:rsidR="007D3697" w:rsidRPr="00B72190" w:rsidRDefault="007D3697" w:rsidP="007D3697">
      <w:pPr>
        <w:pStyle w:val="ListParagraph"/>
        <w:numPr>
          <w:ilvl w:val="0"/>
          <w:numId w:val="19"/>
        </w:numPr>
        <w:tabs>
          <w:tab w:val="left" w:pos="540"/>
        </w:tabs>
        <w:spacing w:line="224" w:lineRule="auto"/>
        <w:ind w:right="60"/>
        <w:jc w:val="both"/>
        <w:rPr>
          <w:rFonts w:asciiTheme="minorHAnsi" w:eastAsia="Arial" w:hAnsiTheme="minorHAnsi"/>
          <w:b/>
          <w:bCs/>
          <w:color w:val="C00000"/>
          <w:sz w:val="22"/>
        </w:rPr>
      </w:pPr>
      <w:r>
        <w:rPr>
          <w:rFonts w:asciiTheme="minorHAnsi" w:eastAsia="Arial" w:hAnsiTheme="minorHAnsi"/>
          <w:b/>
          <w:bCs/>
          <w:color w:val="C00000"/>
          <w:sz w:val="22"/>
        </w:rPr>
        <w:t xml:space="preserve">   </w:t>
      </w:r>
      <w:r w:rsidRPr="00B72190">
        <w:rPr>
          <w:rFonts w:asciiTheme="minorHAnsi" w:eastAsia="Arial" w:hAnsiTheme="minorHAnsi"/>
          <w:b/>
          <w:bCs/>
          <w:color w:val="C00000"/>
          <w:sz w:val="22"/>
        </w:rPr>
        <w:t>Imamzadeh saleh:</w:t>
      </w:r>
      <w:r w:rsidRPr="001E212C">
        <w:t xml:space="preserve"> </w:t>
      </w:r>
      <w:r w:rsidRPr="00B72190">
        <w:rPr>
          <w:rFonts w:asciiTheme="minorHAnsi" w:eastAsia="Arial" w:hAnsiTheme="minorHAnsi"/>
          <w:sz w:val="22"/>
        </w:rPr>
        <w:t xml:space="preserve">Imamzadeh Saleh is one of many imamzadeh mosques in Iran. The mosque is located at Tajrish Square in Tehran's northern Shemiran district. The mosque entombs the remains of Saleh, a son of the Twelver Shia Imam, Musa al-Kadhim, and is one of the most popular Shia shrines in northern Tehran. </w:t>
      </w:r>
      <w:r w:rsidRPr="00B72190">
        <w:rPr>
          <w:color w:val="000000"/>
          <w:sz w:val="22"/>
        </w:rPr>
        <w:t xml:space="preserve"> </w:t>
      </w:r>
    </w:p>
    <w:p w14:paraId="35C83F33" w14:textId="77777777" w:rsidR="0013459D" w:rsidRDefault="00516571">
      <w:pPr>
        <w:tabs>
          <w:tab w:val="left" w:pos="540"/>
        </w:tabs>
        <w:spacing w:line="218" w:lineRule="auto"/>
        <w:ind w:right="20"/>
        <w:jc w:val="both"/>
        <w:rPr>
          <w:rFonts w:ascii="Arial" w:eastAsia="Arial" w:hAnsi="Arial"/>
          <w:color w:val="C45911"/>
          <w:sz w:val="22"/>
        </w:rPr>
      </w:pPr>
      <w:r>
        <w:rPr>
          <w:sz w:val="22"/>
        </w:rPr>
        <w:t>In the evening after visiting Tajrish Bazaar and Emam Zade Saleh, the group will transfer to IKA Airport to fly back home.</w:t>
      </w:r>
    </w:p>
    <w:p w14:paraId="5E2D5873" w14:textId="77777777" w:rsidR="0013459D" w:rsidRDefault="0013459D">
      <w:pPr>
        <w:tabs>
          <w:tab w:val="left" w:pos="540"/>
        </w:tabs>
        <w:spacing w:line="218" w:lineRule="auto"/>
        <w:ind w:right="20"/>
        <w:rPr>
          <w:rFonts w:ascii="Arial" w:eastAsia="Arial" w:hAnsi="Arial"/>
          <w:color w:val="C45911"/>
          <w:sz w:val="22"/>
        </w:rPr>
      </w:pPr>
    </w:p>
    <w:tbl>
      <w:tblPr>
        <w:tblStyle w:val="TableGrid"/>
        <w:tblW w:w="10815" w:type="dxa"/>
        <w:tblInd w:w="-856" w:type="dxa"/>
        <w:tblLayout w:type="fixed"/>
        <w:tblLook w:val="04A0" w:firstRow="1" w:lastRow="0" w:firstColumn="1" w:lastColumn="0" w:noHBand="0" w:noVBand="1"/>
      </w:tblPr>
      <w:tblGrid>
        <w:gridCol w:w="3605"/>
        <w:gridCol w:w="3605"/>
        <w:gridCol w:w="3605"/>
      </w:tblGrid>
      <w:tr w:rsidR="0013459D" w14:paraId="06466443" w14:textId="77777777">
        <w:tc>
          <w:tcPr>
            <w:tcW w:w="3605" w:type="dxa"/>
          </w:tcPr>
          <w:p w14:paraId="41224A4F" w14:textId="6A8949A2" w:rsidR="0013459D" w:rsidRDefault="007D3697" w:rsidP="007D3697">
            <w:pPr>
              <w:jc w:val="center"/>
              <w:rPr>
                <w:sz w:val="24"/>
                <w:szCs w:val="24"/>
              </w:rPr>
            </w:pPr>
            <w:r>
              <w:rPr>
                <w:noProof/>
                <w:sz w:val="24"/>
                <w:szCs w:val="24"/>
                <w:lang w:val="en-US" w:eastAsia="en-US"/>
              </w:rPr>
              <w:lastRenderedPageBreak/>
              <w:drawing>
                <wp:inline distT="0" distB="0" distL="0" distR="0" wp14:anchorId="2FDAB2A8" wp14:editId="69B45DB3">
                  <wp:extent cx="2144928" cy="216408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53">
                            <a:extLst>
                              <a:ext uri="{28A0092B-C50C-407E-A947-70E740481C1C}">
                                <a14:useLocalDpi xmlns:a14="http://schemas.microsoft.com/office/drawing/2010/main" val="0"/>
                              </a:ext>
                            </a:extLst>
                          </a:blip>
                          <a:stretch>
                            <a:fillRect/>
                          </a:stretch>
                        </pic:blipFill>
                        <pic:spPr>
                          <a:xfrm>
                            <a:off x="0" y="0"/>
                            <a:ext cx="2147894" cy="2167072"/>
                          </a:xfrm>
                          <a:prstGeom prst="rect">
                            <a:avLst/>
                          </a:prstGeom>
                        </pic:spPr>
                      </pic:pic>
                    </a:graphicData>
                  </a:graphic>
                </wp:inline>
              </w:drawing>
            </w:r>
          </w:p>
        </w:tc>
        <w:tc>
          <w:tcPr>
            <w:tcW w:w="3605" w:type="dxa"/>
          </w:tcPr>
          <w:p w14:paraId="5B898188" w14:textId="77777777" w:rsidR="0013459D" w:rsidRDefault="00516571">
            <w:pPr>
              <w:rPr>
                <w:sz w:val="24"/>
                <w:szCs w:val="24"/>
              </w:rPr>
            </w:pPr>
            <w:r>
              <w:object w:dxaOrig="3390" w:dyaOrig="3420" w14:anchorId="77E0DB79">
                <v:shape id="_x0000_i1047" type="#_x0000_t75" style="width:169.8pt;height:171pt" o:ole="">
                  <v:imagedata r:id="rId54" o:title=""/>
                </v:shape>
                <o:OLEObject Type="Embed" ProgID="Photoshop.Image.18" ShapeID="_x0000_i1047" DrawAspect="Content" ObjectID="_1634649332" r:id="rId55"/>
              </w:object>
            </w:r>
          </w:p>
        </w:tc>
        <w:tc>
          <w:tcPr>
            <w:tcW w:w="3605" w:type="dxa"/>
          </w:tcPr>
          <w:p w14:paraId="453B12A0" w14:textId="77777777" w:rsidR="0013459D" w:rsidRDefault="00516571">
            <w:pPr>
              <w:rPr>
                <w:sz w:val="24"/>
                <w:szCs w:val="24"/>
              </w:rPr>
            </w:pPr>
            <w:r>
              <w:object w:dxaOrig="3390" w:dyaOrig="3420" w14:anchorId="0850A39A">
                <v:shape id="_x0000_i1048" type="#_x0000_t75" style="width:169.8pt;height:171pt" o:ole="">
                  <v:imagedata r:id="rId56" o:title=""/>
                </v:shape>
                <o:OLEObject Type="Embed" ProgID="Photoshop.Image.18" ShapeID="_x0000_i1048" DrawAspect="Content" ObjectID="_1634649333" r:id="rId57"/>
              </w:object>
            </w:r>
          </w:p>
        </w:tc>
      </w:tr>
      <w:tr w:rsidR="0013459D" w14:paraId="1EBC1159" w14:textId="77777777">
        <w:tc>
          <w:tcPr>
            <w:tcW w:w="3605" w:type="dxa"/>
          </w:tcPr>
          <w:p w14:paraId="5581138A" w14:textId="11A18DDB" w:rsidR="0013459D" w:rsidRDefault="007D3697">
            <w:pPr>
              <w:jc w:val="center"/>
              <w:rPr>
                <w:bCs/>
                <w:sz w:val="24"/>
                <w:szCs w:val="24"/>
              </w:rPr>
            </w:pPr>
            <w:r>
              <w:rPr>
                <w:bCs/>
                <w:sz w:val="22"/>
              </w:rPr>
              <w:t>Milad Tower</w:t>
            </w:r>
          </w:p>
        </w:tc>
        <w:tc>
          <w:tcPr>
            <w:tcW w:w="3605" w:type="dxa"/>
          </w:tcPr>
          <w:p w14:paraId="53D76D9F" w14:textId="77777777" w:rsidR="0013459D" w:rsidRDefault="00516571">
            <w:pPr>
              <w:spacing w:line="0" w:lineRule="atLeast"/>
              <w:jc w:val="center"/>
              <w:rPr>
                <w:bCs/>
                <w:sz w:val="24"/>
                <w:szCs w:val="24"/>
              </w:rPr>
            </w:pPr>
            <w:r>
              <w:rPr>
                <w:bCs/>
                <w:sz w:val="22"/>
              </w:rPr>
              <w:t>Emamzade Saleh Mausoleum</w:t>
            </w:r>
          </w:p>
        </w:tc>
        <w:tc>
          <w:tcPr>
            <w:tcW w:w="3605" w:type="dxa"/>
          </w:tcPr>
          <w:p w14:paraId="0A955A76" w14:textId="77777777" w:rsidR="0013459D" w:rsidRDefault="00516571">
            <w:pPr>
              <w:spacing w:line="0" w:lineRule="atLeast"/>
              <w:jc w:val="center"/>
              <w:rPr>
                <w:bCs/>
                <w:sz w:val="21"/>
              </w:rPr>
            </w:pPr>
            <w:r>
              <w:rPr>
                <w:bCs/>
                <w:sz w:val="22"/>
              </w:rPr>
              <w:t>Tajrish bazaar</w:t>
            </w:r>
          </w:p>
        </w:tc>
      </w:tr>
    </w:tbl>
    <w:p w14:paraId="2FF24AD1" w14:textId="77777777" w:rsidR="0013459D" w:rsidRDefault="0013459D">
      <w:pPr>
        <w:tabs>
          <w:tab w:val="left" w:pos="720"/>
        </w:tabs>
        <w:spacing w:line="0" w:lineRule="atLeast"/>
        <w:rPr>
          <w:rFonts w:ascii="Arial" w:eastAsia="Arial" w:hAnsi="Arial"/>
          <w:sz w:val="22"/>
        </w:rPr>
      </w:pPr>
    </w:p>
    <w:p w14:paraId="7D2CF256" w14:textId="40A083A6" w:rsidR="0013459D" w:rsidRDefault="00001EA0">
      <w:pPr>
        <w:spacing w:after="160" w:line="259" w:lineRule="auto"/>
        <w:rPr>
          <w:b/>
          <w:color w:val="323E4F"/>
          <w:sz w:val="28"/>
        </w:rPr>
      </w:pPr>
      <w:r>
        <w:rPr>
          <w:b/>
          <w:color w:val="323E4F"/>
          <w:sz w:val="28"/>
        </w:rPr>
        <w:t>Day 9: Kuala Lumpur (Arrival)</w:t>
      </w:r>
    </w:p>
    <w:p w14:paraId="68E75C3B" w14:textId="41E018E0" w:rsidR="00001EA0" w:rsidRDefault="00001EA0">
      <w:pPr>
        <w:pBdr>
          <w:bottom w:val="single" w:sz="6" w:space="1" w:color="auto"/>
        </w:pBdr>
        <w:spacing w:after="160" w:line="259" w:lineRule="auto"/>
        <w:rPr>
          <w:sz w:val="22"/>
        </w:rPr>
      </w:pPr>
      <w:r>
        <w:rPr>
          <w:sz w:val="22"/>
        </w:rPr>
        <w:t>Landing at 10:20am in Kuala Lumpur International Airport. Home Sweet Home!</w:t>
      </w:r>
    </w:p>
    <w:p w14:paraId="468AB3A1" w14:textId="00EE0CB6" w:rsidR="0048091A" w:rsidRDefault="0048091A">
      <w:pPr>
        <w:spacing w:after="160" w:line="259" w:lineRule="auto"/>
        <w:rPr>
          <w:sz w:val="22"/>
        </w:rPr>
      </w:pPr>
    </w:p>
    <w:tbl>
      <w:tblPr>
        <w:tblStyle w:val="TableGrid"/>
        <w:tblW w:w="9872" w:type="dxa"/>
        <w:jc w:val="center"/>
        <w:tblLayout w:type="fixed"/>
        <w:tblLook w:val="04A0" w:firstRow="1" w:lastRow="0" w:firstColumn="1" w:lastColumn="0" w:noHBand="0" w:noVBand="1"/>
      </w:tblPr>
      <w:tblGrid>
        <w:gridCol w:w="961"/>
        <w:gridCol w:w="2329"/>
        <w:gridCol w:w="821"/>
        <w:gridCol w:w="825"/>
        <w:gridCol w:w="986"/>
        <w:gridCol w:w="877"/>
        <w:gridCol w:w="1098"/>
        <w:gridCol w:w="1975"/>
      </w:tblGrid>
      <w:tr w:rsidR="0013459D" w14:paraId="02632D6F" w14:textId="77777777" w:rsidTr="0048091A">
        <w:trPr>
          <w:jc w:val="center"/>
        </w:trPr>
        <w:tc>
          <w:tcPr>
            <w:tcW w:w="3290" w:type="dxa"/>
            <w:gridSpan w:val="2"/>
            <w:shd w:val="clear" w:color="auto" w:fill="92D050"/>
          </w:tcPr>
          <w:p w14:paraId="66D705B5" w14:textId="77777777" w:rsidR="0013459D" w:rsidRDefault="00516571">
            <w:pPr>
              <w:pStyle w:val="Default"/>
              <w:jc w:val="center"/>
              <w:rPr>
                <w:rFonts w:ascii="Calibri" w:hAnsi="Calibri" w:cs="Calibri"/>
                <w:b/>
                <w:bCs/>
                <w:lang w:val="en-MY" w:bidi="fa-IR"/>
              </w:rPr>
            </w:pPr>
            <w:r>
              <w:rPr>
                <w:rFonts w:ascii="Calibri" w:hAnsi="Calibri" w:cs="Calibri"/>
                <w:b/>
                <w:bCs/>
                <w:lang w:val="en-MY" w:bidi="fa-IR"/>
              </w:rPr>
              <w:t>CITY</w:t>
            </w:r>
          </w:p>
        </w:tc>
        <w:tc>
          <w:tcPr>
            <w:tcW w:w="3509" w:type="dxa"/>
            <w:gridSpan w:val="4"/>
            <w:shd w:val="clear" w:color="auto" w:fill="92D050"/>
          </w:tcPr>
          <w:p w14:paraId="6202DCF3" w14:textId="2D37FA20" w:rsidR="0013459D" w:rsidRDefault="00516571">
            <w:pPr>
              <w:pStyle w:val="Default"/>
              <w:jc w:val="center"/>
              <w:rPr>
                <w:rFonts w:ascii="Calibri" w:hAnsi="Calibri" w:cs="Calibri"/>
                <w:b/>
                <w:bCs/>
                <w:lang w:val="en-MY" w:bidi="fa-IR"/>
              </w:rPr>
            </w:pPr>
            <w:r>
              <w:rPr>
                <w:rFonts w:ascii="Calibri" w:hAnsi="Calibri" w:cs="Calibri"/>
                <w:b/>
                <w:bCs/>
                <w:lang w:val="en-MY" w:bidi="fa-IR"/>
              </w:rPr>
              <w:t>HOTELS</w:t>
            </w:r>
            <w:r w:rsidR="005E4D82">
              <w:rPr>
                <w:rFonts w:ascii="Calibri" w:hAnsi="Calibri" w:cs="Calibri"/>
                <w:b/>
                <w:bCs/>
                <w:lang w:val="en-MY" w:bidi="fa-IR"/>
              </w:rPr>
              <w:t xml:space="preserve"> 4*</w:t>
            </w:r>
          </w:p>
        </w:tc>
        <w:tc>
          <w:tcPr>
            <w:tcW w:w="3073" w:type="dxa"/>
            <w:gridSpan w:val="2"/>
            <w:shd w:val="clear" w:color="auto" w:fill="92D050"/>
          </w:tcPr>
          <w:p w14:paraId="22E33B35" w14:textId="77777777" w:rsidR="0013459D" w:rsidRDefault="00516571">
            <w:pPr>
              <w:pStyle w:val="Default"/>
              <w:jc w:val="center"/>
              <w:rPr>
                <w:rFonts w:ascii="Calibri" w:hAnsi="Calibri" w:cs="Calibri"/>
                <w:b/>
                <w:bCs/>
                <w:lang w:val="en-MY" w:bidi="fa-IR"/>
              </w:rPr>
            </w:pPr>
            <w:r>
              <w:rPr>
                <w:rFonts w:ascii="Calibri" w:hAnsi="Calibri" w:cs="Calibri"/>
                <w:b/>
                <w:bCs/>
                <w:lang w:val="en-MY" w:bidi="fa-IR"/>
              </w:rPr>
              <w:t>NIGHT</w:t>
            </w:r>
          </w:p>
        </w:tc>
      </w:tr>
      <w:tr w:rsidR="0013459D" w14:paraId="31FAAF61" w14:textId="77777777" w:rsidTr="0048091A">
        <w:trPr>
          <w:jc w:val="center"/>
        </w:trPr>
        <w:tc>
          <w:tcPr>
            <w:tcW w:w="3290" w:type="dxa"/>
            <w:gridSpan w:val="2"/>
            <w:shd w:val="clear" w:color="auto" w:fill="D9D9D9" w:themeFill="background1" w:themeFillShade="D9"/>
          </w:tcPr>
          <w:p w14:paraId="31D2B23F" w14:textId="77777777" w:rsidR="0013459D" w:rsidRDefault="00516571">
            <w:pPr>
              <w:pStyle w:val="Default"/>
              <w:jc w:val="center"/>
              <w:rPr>
                <w:rFonts w:ascii="Calibri" w:hAnsi="Calibri" w:cs="Calibri"/>
                <w:sz w:val="22"/>
                <w:szCs w:val="22"/>
                <w:lang w:val="en-MY" w:bidi="fa-IR"/>
              </w:rPr>
            </w:pPr>
            <w:r>
              <w:rPr>
                <w:rFonts w:ascii="Calibri" w:hAnsi="Calibri" w:cs="Calibri"/>
                <w:sz w:val="22"/>
                <w:szCs w:val="22"/>
                <w:lang w:val="en-MY" w:bidi="fa-IR"/>
              </w:rPr>
              <w:t>Shiraz</w:t>
            </w:r>
          </w:p>
        </w:tc>
        <w:tc>
          <w:tcPr>
            <w:tcW w:w="3509" w:type="dxa"/>
            <w:gridSpan w:val="4"/>
            <w:shd w:val="clear" w:color="auto" w:fill="D9D9D9" w:themeFill="background1" w:themeFillShade="D9"/>
          </w:tcPr>
          <w:p w14:paraId="7B0CFA32" w14:textId="742508C1" w:rsidR="0013459D" w:rsidRPr="0048091A" w:rsidRDefault="0048091A">
            <w:pPr>
              <w:pStyle w:val="Default"/>
              <w:jc w:val="center"/>
              <w:rPr>
                <w:rFonts w:ascii="Calibri" w:hAnsi="Calibri" w:cs="Calibri"/>
                <w:sz w:val="22"/>
                <w:szCs w:val="22"/>
                <w:highlight w:val="lightGray"/>
                <w:lang w:val="en-MY" w:bidi="fa-IR"/>
              </w:rPr>
            </w:pPr>
            <w:r w:rsidRPr="0048091A">
              <w:rPr>
                <w:rFonts w:ascii="Calibri" w:eastAsia="Calibri" w:hAnsi="Calibri" w:cs="Calibri"/>
                <w:b/>
                <w:bCs/>
                <w:sz w:val="22"/>
                <w:szCs w:val="22"/>
                <w:highlight w:val="lightGray"/>
                <w:shd w:val="clear" w:color="auto" w:fill="FFFFFF"/>
              </w:rPr>
              <w:t xml:space="preserve">Beyn Ol-Harameyn Hotel </w:t>
            </w:r>
            <w:r w:rsidR="007D3697" w:rsidRPr="0048091A">
              <w:rPr>
                <w:rFonts w:ascii="Calibri" w:eastAsia="Calibri" w:hAnsi="Calibri" w:cs="Calibri"/>
                <w:sz w:val="22"/>
                <w:szCs w:val="22"/>
                <w:highlight w:val="lightGray"/>
                <w:shd w:val="clear" w:color="auto" w:fill="FFFFFF"/>
              </w:rPr>
              <w:t>or similar</w:t>
            </w:r>
          </w:p>
        </w:tc>
        <w:tc>
          <w:tcPr>
            <w:tcW w:w="3073" w:type="dxa"/>
            <w:gridSpan w:val="2"/>
            <w:shd w:val="clear" w:color="auto" w:fill="D9D9D9" w:themeFill="background1" w:themeFillShade="D9"/>
          </w:tcPr>
          <w:p w14:paraId="3BE742CE" w14:textId="77777777" w:rsidR="0013459D" w:rsidRDefault="00516571">
            <w:pPr>
              <w:pStyle w:val="Default"/>
              <w:jc w:val="center"/>
              <w:rPr>
                <w:rFonts w:ascii="Calibri" w:hAnsi="Calibri" w:cs="Calibri"/>
                <w:sz w:val="22"/>
                <w:szCs w:val="22"/>
                <w:lang w:val="en-MY" w:bidi="fa-IR"/>
              </w:rPr>
            </w:pPr>
            <w:r>
              <w:rPr>
                <w:rFonts w:ascii="Calibri" w:hAnsi="Calibri" w:cs="Calibri"/>
                <w:sz w:val="22"/>
                <w:szCs w:val="22"/>
                <w:lang w:val="en-MY" w:bidi="fa-IR"/>
              </w:rPr>
              <w:t>2</w:t>
            </w:r>
          </w:p>
        </w:tc>
      </w:tr>
      <w:tr w:rsidR="007D3697" w14:paraId="0D0ADF08" w14:textId="77777777" w:rsidTr="0048091A">
        <w:trPr>
          <w:jc w:val="center"/>
        </w:trPr>
        <w:tc>
          <w:tcPr>
            <w:tcW w:w="3290" w:type="dxa"/>
            <w:gridSpan w:val="2"/>
          </w:tcPr>
          <w:p w14:paraId="18F3552D" w14:textId="77777777" w:rsidR="007D3697" w:rsidRDefault="007D3697" w:rsidP="007D3697">
            <w:pPr>
              <w:pStyle w:val="Default"/>
              <w:jc w:val="center"/>
              <w:rPr>
                <w:rFonts w:ascii="Calibri" w:hAnsi="Calibri" w:cs="Calibri"/>
                <w:sz w:val="22"/>
                <w:szCs w:val="22"/>
                <w:lang w:val="en-MY" w:bidi="fa-IR"/>
              </w:rPr>
            </w:pPr>
            <w:r>
              <w:rPr>
                <w:rFonts w:ascii="Calibri" w:hAnsi="Calibri" w:cs="Calibri"/>
                <w:sz w:val="22"/>
                <w:szCs w:val="22"/>
                <w:lang w:val="en-MY" w:bidi="fa-IR"/>
              </w:rPr>
              <w:t>Isfahan</w:t>
            </w:r>
          </w:p>
        </w:tc>
        <w:tc>
          <w:tcPr>
            <w:tcW w:w="3509" w:type="dxa"/>
            <w:gridSpan w:val="4"/>
          </w:tcPr>
          <w:p w14:paraId="4A17548C" w14:textId="57B89278" w:rsidR="007D3697" w:rsidRDefault="007D3697" w:rsidP="007D3697">
            <w:pPr>
              <w:pStyle w:val="Default"/>
              <w:jc w:val="center"/>
              <w:rPr>
                <w:rFonts w:ascii="Calibri" w:hAnsi="Calibri" w:cs="Calibri"/>
                <w:sz w:val="22"/>
                <w:szCs w:val="22"/>
                <w:lang w:bidi="fa-IR"/>
              </w:rPr>
            </w:pPr>
            <w:r>
              <w:rPr>
                <w:rFonts w:ascii="Calibri" w:eastAsia="Calibri" w:hAnsi="Calibri" w:cs="Calibri"/>
                <w:b/>
                <w:bCs/>
                <w:sz w:val="22"/>
                <w:szCs w:val="22"/>
                <w:shd w:val="clear" w:color="auto" w:fill="FFFFFF"/>
                <w:lang w:val="en-MY"/>
              </w:rPr>
              <w:t>Khajoo</w:t>
            </w:r>
            <w:r w:rsidRPr="000368A9">
              <w:rPr>
                <w:rFonts w:ascii="Calibri" w:eastAsia="Calibri" w:hAnsi="Calibri" w:cs="Calibri"/>
                <w:b/>
                <w:bCs/>
                <w:sz w:val="22"/>
                <w:szCs w:val="22"/>
                <w:shd w:val="clear" w:color="auto" w:fill="FFFFFF"/>
                <w:lang w:val="en-MY"/>
              </w:rPr>
              <w:t xml:space="preserve"> </w:t>
            </w:r>
            <w:r w:rsidRPr="003474D0">
              <w:rPr>
                <w:rFonts w:ascii="Calibri" w:eastAsia="Calibri" w:hAnsi="Calibri" w:cs="Calibri"/>
                <w:sz w:val="22"/>
                <w:szCs w:val="22"/>
                <w:shd w:val="clear" w:color="auto" w:fill="FFFFFF"/>
                <w:lang w:val="en-MY"/>
              </w:rPr>
              <w:t>Hotel</w:t>
            </w:r>
            <w:r>
              <w:rPr>
                <w:rFonts w:ascii="Calibri" w:eastAsia="Calibri" w:hAnsi="Calibri" w:cs="Calibri"/>
                <w:sz w:val="22"/>
                <w:szCs w:val="22"/>
                <w:shd w:val="clear" w:color="auto" w:fill="FFFFFF"/>
                <w:lang w:val="en-MY"/>
              </w:rPr>
              <w:t xml:space="preserve"> or similar</w:t>
            </w:r>
          </w:p>
        </w:tc>
        <w:tc>
          <w:tcPr>
            <w:tcW w:w="3073" w:type="dxa"/>
            <w:gridSpan w:val="2"/>
          </w:tcPr>
          <w:p w14:paraId="7C135759" w14:textId="77777777" w:rsidR="007D3697" w:rsidRDefault="007D3697" w:rsidP="007D3697">
            <w:pPr>
              <w:pStyle w:val="Default"/>
              <w:jc w:val="center"/>
              <w:rPr>
                <w:rFonts w:ascii="Calibri" w:hAnsi="Calibri" w:cs="Calibri"/>
                <w:sz w:val="22"/>
                <w:szCs w:val="22"/>
                <w:lang w:val="en-MY" w:bidi="fa-IR"/>
              </w:rPr>
            </w:pPr>
            <w:r>
              <w:rPr>
                <w:rFonts w:ascii="Calibri" w:hAnsi="Calibri" w:cs="Calibri"/>
                <w:sz w:val="22"/>
                <w:szCs w:val="22"/>
                <w:lang w:val="en-MY" w:bidi="fa-IR"/>
              </w:rPr>
              <w:t>2</w:t>
            </w:r>
          </w:p>
        </w:tc>
      </w:tr>
      <w:tr w:rsidR="0013459D" w14:paraId="15E79226" w14:textId="77777777" w:rsidTr="0048091A">
        <w:trPr>
          <w:trHeight w:val="248"/>
          <w:jc w:val="center"/>
        </w:trPr>
        <w:tc>
          <w:tcPr>
            <w:tcW w:w="3290" w:type="dxa"/>
            <w:gridSpan w:val="2"/>
            <w:shd w:val="clear" w:color="auto" w:fill="CFCDCD" w:themeFill="background2" w:themeFillShade="E5"/>
          </w:tcPr>
          <w:p w14:paraId="751AE662" w14:textId="77777777" w:rsidR="0013459D" w:rsidRDefault="00516571">
            <w:pPr>
              <w:pStyle w:val="Default"/>
              <w:jc w:val="center"/>
              <w:rPr>
                <w:rFonts w:ascii="Calibri" w:hAnsi="Calibri" w:cs="Calibri"/>
                <w:sz w:val="22"/>
                <w:szCs w:val="22"/>
                <w:lang w:val="en-MY" w:bidi="fa-IR"/>
              </w:rPr>
            </w:pPr>
            <w:r>
              <w:rPr>
                <w:rFonts w:ascii="Calibri" w:hAnsi="Calibri" w:cs="Calibri"/>
                <w:sz w:val="22"/>
                <w:szCs w:val="22"/>
                <w:lang w:val="en-MY" w:bidi="fa-IR"/>
              </w:rPr>
              <w:t>Tehran</w:t>
            </w:r>
          </w:p>
        </w:tc>
        <w:tc>
          <w:tcPr>
            <w:tcW w:w="3509" w:type="dxa"/>
            <w:gridSpan w:val="4"/>
            <w:shd w:val="clear" w:color="auto" w:fill="CFCDCD" w:themeFill="background2" w:themeFillShade="E5"/>
          </w:tcPr>
          <w:p w14:paraId="24052B73" w14:textId="5CA2D79A" w:rsidR="0013459D" w:rsidRDefault="003474D0" w:rsidP="000053D4">
            <w:pPr>
              <w:pStyle w:val="Default"/>
              <w:jc w:val="center"/>
              <w:rPr>
                <w:rFonts w:ascii="Calibri" w:eastAsia="Calibri" w:hAnsi="Calibri" w:cs="Calibri"/>
                <w:sz w:val="22"/>
                <w:szCs w:val="22"/>
                <w:shd w:val="clear" w:color="auto" w:fill="F5F5F5"/>
                <w:lang w:val="en-MY"/>
              </w:rPr>
            </w:pPr>
            <w:r w:rsidRPr="003474D0">
              <w:rPr>
                <w:rFonts w:ascii="Calibri" w:eastAsia="Calibri" w:hAnsi="Calibri" w:cs="Calibri"/>
                <w:b/>
                <w:bCs/>
                <w:sz w:val="22"/>
                <w:szCs w:val="22"/>
                <w:lang w:val="en-MY"/>
              </w:rPr>
              <w:t>P</w:t>
            </w:r>
            <w:r w:rsidR="000053D4">
              <w:rPr>
                <w:rFonts w:ascii="Calibri" w:eastAsia="Calibri" w:hAnsi="Calibri" w:cs="Calibri"/>
                <w:b/>
                <w:bCs/>
                <w:sz w:val="22"/>
                <w:szCs w:val="22"/>
                <w:lang w:val="en-MY"/>
              </w:rPr>
              <w:t>e</w:t>
            </w:r>
            <w:bookmarkStart w:id="0" w:name="_GoBack"/>
            <w:bookmarkEnd w:id="0"/>
            <w:r w:rsidRPr="003474D0">
              <w:rPr>
                <w:rFonts w:ascii="Calibri" w:eastAsia="Calibri" w:hAnsi="Calibri" w:cs="Calibri"/>
                <w:b/>
                <w:bCs/>
                <w:sz w:val="22"/>
                <w:szCs w:val="22"/>
                <w:lang w:val="en-MY"/>
              </w:rPr>
              <w:t xml:space="preserve">rsian </w:t>
            </w:r>
            <w:r w:rsidR="000053D4">
              <w:rPr>
                <w:rFonts w:ascii="Calibri" w:eastAsia="Calibri" w:hAnsi="Calibri" w:cs="Calibri"/>
                <w:b/>
                <w:bCs/>
                <w:sz w:val="22"/>
                <w:szCs w:val="22"/>
                <w:lang w:val="en-MY"/>
              </w:rPr>
              <w:t>PLaza</w:t>
            </w:r>
            <w:r w:rsidRPr="003474D0">
              <w:rPr>
                <w:rFonts w:ascii="Calibri" w:eastAsia="Calibri" w:hAnsi="Calibri" w:cs="Calibri"/>
                <w:b/>
                <w:bCs/>
                <w:sz w:val="22"/>
                <w:szCs w:val="22"/>
                <w:lang w:val="en-MY"/>
              </w:rPr>
              <w:t xml:space="preserve"> </w:t>
            </w:r>
            <w:r w:rsidRPr="003474D0">
              <w:rPr>
                <w:rFonts w:ascii="Calibri" w:eastAsia="Calibri" w:hAnsi="Calibri" w:cs="Calibri"/>
                <w:sz w:val="22"/>
                <w:szCs w:val="22"/>
                <w:lang w:val="en-MY"/>
              </w:rPr>
              <w:t>Hotel</w:t>
            </w:r>
            <w:r>
              <w:rPr>
                <w:rFonts w:ascii="Calibri" w:eastAsia="Calibri" w:hAnsi="Calibri" w:cs="Calibri"/>
                <w:sz w:val="22"/>
                <w:szCs w:val="22"/>
                <w:lang w:val="en-MY"/>
              </w:rPr>
              <w:t xml:space="preserve"> </w:t>
            </w:r>
            <w:r w:rsidR="00516571" w:rsidRPr="003474D0">
              <w:rPr>
                <w:rFonts w:ascii="Calibri" w:eastAsia="Calibri" w:hAnsi="Calibri" w:cs="Calibri"/>
                <w:sz w:val="22"/>
                <w:szCs w:val="22"/>
                <w:lang w:val="en-MY"/>
              </w:rPr>
              <w:t>or</w:t>
            </w:r>
            <w:r w:rsidR="00516571">
              <w:rPr>
                <w:rFonts w:ascii="Calibri" w:eastAsia="Calibri" w:hAnsi="Calibri" w:cs="Calibri"/>
                <w:sz w:val="22"/>
                <w:szCs w:val="22"/>
                <w:lang w:val="en-MY"/>
              </w:rPr>
              <w:t xml:space="preserve"> similar</w:t>
            </w:r>
          </w:p>
        </w:tc>
        <w:tc>
          <w:tcPr>
            <w:tcW w:w="3073" w:type="dxa"/>
            <w:gridSpan w:val="2"/>
            <w:shd w:val="clear" w:color="auto" w:fill="CFCDCD" w:themeFill="background2" w:themeFillShade="E5"/>
          </w:tcPr>
          <w:p w14:paraId="75609957" w14:textId="77777777" w:rsidR="0013459D" w:rsidRDefault="00516571">
            <w:pPr>
              <w:pStyle w:val="Default"/>
              <w:jc w:val="center"/>
              <w:rPr>
                <w:rFonts w:ascii="Calibri" w:hAnsi="Calibri" w:cs="Calibri"/>
                <w:sz w:val="22"/>
                <w:szCs w:val="22"/>
                <w:lang w:val="en-MY" w:bidi="fa-IR"/>
              </w:rPr>
            </w:pPr>
            <w:r>
              <w:rPr>
                <w:rFonts w:ascii="Calibri" w:hAnsi="Calibri" w:cs="Calibri"/>
                <w:sz w:val="22"/>
                <w:szCs w:val="22"/>
                <w:lang w:val="en-MY" w:bidi="fa-IR"/>
              </w:rPr>
              <w:t>2</w:t>
            </w:r>
          </w:p>
        </w:tc>
      </w:tr>
      <w:tr w:rsidR="0013459D" w14:paraId="4CBCC652" w14:textId="77777777">
        <w:trPr>
          <w:jc w:val="center"/>
        </w:trPr>
        <w:tc>
          <w:tcPr>
            <w:tcW w:w="961" w:type="dxa"/>
            <w:shd w:val="clear" w:color="auto" w:fill="92D050"/>
          </w:tcPr>
          <w:p w14:paraId="6FDE72E0"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PAX</w:t>
            </w:r>
          </w:p>
        </w:tc>
        <w:tc>
          <w:tcPr>
            <w:tcW w:w="3150" w:type="dxa"/>
            <w:gridSpan w:val="2"/>
            <w:shd w:val="clear" w:color="auto" w:fill="92D050"/>
          </w:tcPr>
          <w:p w14:paraId="43E9E89F"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VEHICLE</w:t>
            </w:r>
          </w:p>
        </w:tc>
        <w:tc>
          <w:tcPr>
            <w:tcW w:w="1811" w:type="dxa"/>
            <w:gridSpan w:val="2"/>
            <w:shd w:val="clear" w:color="auto" w:fill="92D050"/>
          </w:tcPr>
          <w:p w14:paraId="7F8DEF4E"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DOUBLE PP</w:t>
            </w:r>
          </w:p>
        </w:tc>
        <w:tc>
          <w:tcPr>
            <w:tcW w:w="1975" w:type="dxa"/>
            <w:gridSpan w:val="2"/>
            <w:shd w:val="clear" w:color="auto" w:fill="92D050"/>
          </w:tcPr>
          <w:p w14:paraId="0322717C"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SINGLE PP</w:t>
            </w:r>
          </w:p>
        </w:tc>
        <w:tc>
          <w:tcPr>
            <w:tcW w:w="1975" w:type="dxa"/>
            <w:shd w:val="clear" w:color="auto" w:fill="92D050"/>
          </w:tcPr>
          <w:p w14:paraId="5B68561F"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TRIPLE PP</w:t>
            </w:r>
          </w:p>
        </w:tc>
      </w:tr>
      <w:tr w:rsidR="0013459D" w14:paraId="0856BCB9" w14:textId="77777777">
        <w:trPr>
          <w:jc w:val="center"/>
        </w:trPr>
        <w:tc>
          <w:tcPr>
            <w:tcW w:w="961" w:type="dxa"/>
          </w:tcPr>
          <w:p w14:paraId="01110738"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1 - 2</w:t>
            </w:r>
          </w:p>
        </w:tc>
        <w:tc>
          <w:tcPr>
            <w:tcW w:w="3150" w:type="dxa"/>
            <w:gridSpan w:val="2"/>
          </w:tcPr>
          <w:p w14:paraId="054E9124"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Sedan Car</w:t>
            </w:r>
          </w:p>
        </w:tc>
        <w:tc>
          <w:tcPr>
            <w:tcW w:w="1811" w:type="dxa"/>
            <w:gridSpan w:val="2"/>
          </w:tcPr>
          <w:p w14:paraId="3222C27C" w14:textId="1B30178B"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4</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7</w:t>
            </w:r>
            <w:r w:rsidRPr="00516571">
              <w:rPr>
                <w:rFonts w:ascii="Calibri" w:hAnsi="Calibri" w:cs="Calibri"/>
                <w:b/>
                <w:bCs/>
                <w:sz w:val="28"/>
                <w:szCs w:val="28"/>
                <w:lang w:val="en-MY" w:bidi="fa-IR"/>
              </w:rPr>
              <w:t>00</w:t>
            </w:r>
          </w:p>
        </w:tc>
        <w:tc>
          <w:tcPr>
            <w:tcW w:w="1975" w:type="dxa"/>
            <w:gridSpan w:val="2"/>
          </w:tcPr>
          <w:p w14:paraId="7A8BDB0E" w14:textId="562A4B47"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5</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4</w:t>
            </w:r>
            <w:r w:rsidRPr="00516571">
              <w:rPr>
                <w:rFonts w:ascii="Calibri" w:hAnsi="Calibri" w:cs="Calibri"/>
                <w:b/>
                <w:bCs/>
                <w:sz w:val="28"/>
                <w:szCs w:val="28"/>
                <w:lang w:val="en-MY" w:bidi="fa-IR"/>
              </w:rPr>
              <w:t>00</w:t>
            </w:r>
          </w:p>
        </w:tc>
        <w:tc>
          <w:tcPr>
            <w:tcW w:w="1975" w:type="dxa"/>
          </w:tcPr>
          <w:p w14:paraId="625F97FD" w14:textId="4747C812"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4</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650</w:t>
            </w:r>
          </w:p>
        </w:tc>
      </w:tr>
      <w:tr w:rsidR="0013459D" w14:paraId="65E1C336" w14:textId="77777777">
        <w:trPr>
          <w:jc w:val="center"/>
        </w:trPr>
        <w:tc>
          <w:tcPr>
            <w:tcW w:w="961" w:type="dxa"/>
            <w:shd w:val="clear" w:color="auto" w:fill="CFCDCD" w:themeFill="background2" w:themeFillShade="E5"/>
          </w:tcPr>
          <w:p w14:paraId="0292C9B2"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3 - 8</w:t>
            </w:r>
          </w:p>
        </w:tc>
        <w:tc>
          <w:tcPr>
            <w:tcW w:w="3150" w:type="dxa"/>
            <w:gridSpan w:val="2"/>
            <w:shd w:val="clear" w:color="auto" w:fill="CFCDCD" w:themeFill="background2" w:themeFillShade="E5"/>
          </w:tcPr>
          <w:p w14:paraId="545065E3"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Hyundai H350</w:t>
            </w:r>
          </w:p>
        </w:tc>
        <w:tc>
          <w:tcPr>
            <w:tcW w:w="1811" w:type="dxa"/>
            <w:gridSpan w:val="2"/>
            <w:shd w:val="clear" w:color="auto" w:fill="CFCDCD" w:themeFill="background2" w:themeFillShade="E5"/>
          </w:tcPr>
          <w:p w14:paraId="2B61A676" w14:textId="49EB1864"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4</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4</w:t>
            </w:r>
            <w:r w:rsidRPr="00516571">
              <w:rPr>
                <w:rFonts w:ascii="Calibri" w:hAnsi="Calibri" w:cs="Calibri"/>
                <w:b/>
                <w:bCs/>
                <w:sz w:val="28"/>
                <w:szCs w:val="28"/>
                <w:lang w:val="en-MY" w:bidi="fa-IR"/>
              </w:rPr>
              <w:t>00</w:t>
            </w:r>
          </w:p>
        </w:tc>
        <w:tc>
          <w:tcPr>
            <w:tcW w:w="1975" w:type="dxa"/>
            <w:gridSpan w:val="2"/>
            <w:shd w:val="clear" w:color="auto" w:fill="CFCDCD" w:themeFill="background2" w:themeFillShade="E5"/>
          </w:tcPr>
          <w:p w14:paraId="5C3BC40C" w14:textId="24910FF5"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5</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1</w:t>
            </w:r>
            <w:r w:rsidRPr="00516571">
              <w:rPr>
                <w:rFonts w:ascii="Calibri" w:hAnsi="Calibri" w:cs="Calibri"/>
                <w:b/>
                <w:bCs/>
                <w:sz w:val="28"/>
                <w:szCs w:val="28"/>
                <w:lang w:val="en-MY" w:bidi="fa-IR"/>
              </w:rPr>
              <w:t>00</w:t>
            </w:r>
          </w:p>
        </w:tc>
        <w:tc>
          <w:tcPr>
            <w:tcW w:w="1975" w:type="dxa"/>
            <w:shd w:val="clear" w:color="auto" w:fill="CFCDCD" w:themeFill="background2" w:themeFillShade="E5"/>
          </w:tcPr>
          <w:p w14:paraId="7BDCEFA0" w14:textId="6E98675F"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4</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35</w:t>
            </w:r>
            <w:r w:rsidR="008A54EA">
              <w:rPr>
                <w:rFonts w:ascii="Calibri" w:hAnsi="Calibri" w:cs="Calibri"/>
                <w:b/>
                <w:bCs/>
                <w:sz w:val="28"/>
                <w:szCs w:val="28"/>
                <w:lang w:val="en-MY" w:bidi="fa-IR"/>
              </w:rPr>
              <w:t>0</w:t>
            </w:r>
          </w:p>
        </w:tc>
      </w:tr>
      <w:tr w:rsidR="0013459D" w14:paraId="4A670099" w14:textId="77777777">
        <w:trPr>
          <w:jc w:val="center"/>
        </w:trPr>
        <w:tc>
          <w:tcPr>
            <w:tcW w:w="961" w:type="dxa"/>
          </w:tcPr>
          <w:p w14:paraId="210AD2A6"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9 - 14</w:t>
            </w:r>
          </w:p>
        </w:tc>
        <w:tc>
          <w:tcPr>
            <w:tcW w:w="3150" w:type="dxa"/>
            <w:gridSpan w:val="2"/>
          </w:tcPr>
          <w:p w14:paraId="373FF097" w14:textId="12447463"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VIP Bus 25-Seater</w:t>
            </w:r>
          </w:p>
        </w:tc>
        <w:tc>
          <w:tcPr>
            <w:tcW w:w="1811" w:type="dxa"/>
            <w:gridSpan w:val="2"/>
          </w:tcPr>
          <w:p w14:paraId="2AFD92DE" w14:textId="10738187"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4</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250</w:t>
            </w:r>
          </w:p>
        </w:tc>
        <w:tc>
          <w:tcPr>
            <w:tcW w:w="1975" w:type="dxa"/>
            <w:gridSpan w:val="2"/>
          </w:tcPr>
          <w:p w14:paraId="5CF82976" w14:textId="5AE848BC"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4</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95</w:t>
            </w:r>
            <w:r w:rsidRPr="00516571">
              <w:rPr>
                <w:rFonts w:ascii="Calibri" w:hAnsi="Calibri" w:cs="Calibri"/>
                <w:b/>
                <w:bCs/>
                <w:sz w:val="28"/>
                <w:szCs w:val="28"/>
                <w:lang w:val="en-MY" w:bidi="fa-IR"/>
              </w:rPr>
              <w:t>0</w:t>
            </w:r>
          </w:p>
        </w:tc>
        <w:tc>
          <w:tcPr>
            <w:tcW w:w="1975" w:type="dxa"/>
          </w:tcPr>
          <w:p w14:paraId="375B7367" w14:textId="2E6D0E79"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4</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200</w:t>
            </w:r>
          </w:p>
        </w:tc>
      </w:tr>
      <w:tr w:rsidR="0013459D" w14:paraId="3B725E69" w14:textId="77777777">
        <w:trPr>
          <w:jc w:val="center"/>
        </w:trPr>
        <w:tc>
          <w:tcPr>
            <w:tcW w:w="961" w:type="dxa"/>
            <w:shd w:val="clear" w:color="auto" w:fill="CFCDCD" w:themeFill="background2" w:themeFillShade="E5"/>
          </w:tcPr>
          <w:p w14:paraId="6C8EC0AD"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15 - 24</w:t>
            </w:r>
          </w:p>
        </w:tc>
        <w:tc>
          <w:tcPr>
            <w:tcW w:w="3150" w:type="dxa"/>
            <w:gridSpan w:val="2"/>
            <w:shd w:val="clear" w:color="auto" w:fill="CFCDCD" w:themeFill="background2" w:themeFillShade="E5"/>
          </w:tcPr>
          <w:p w14:paraId="3B82978C" w14:textId="7736A0F6"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VIP Bus 25-Seater</w:t>
            </w:r>
          </w:p>
        </w:tc>
        <w:tc>
          <w:tcPr>
            <w:tcW w:w="1811" w:type="dxa"/>
            <w:gridSpan w:val="2"/>
            <w:shd w:val="clear" w:color="auto" w:fill="CFCDCD" w:themeFill="background2" w:themeFillShade="E5"/>
          </w:tcPr>
          <w:p w14:paraId="1BFCA283" w14:textId="023FDAD1"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4</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0</w:t>
            </w:r>
            <w:r w:rsidRPr="00516571">
              <w:rPr>
                <w:rFonts w:ascii="Calibri" w:hAnsi="Calibri" w:cs="Calibri"/>
                <w:b/>
                <w:bCs/>
                <w:sz w:val="28"/>
                <w:szCs w:val="28"/>
                <w:lang w:val="en-MY" w:bidi="fa-IR"/>
              </w:rPr>
              <w:t>00</w:t>
            </w:r>
          </w:p>
        </w:tc>
        <w:tc>
          <w:tcPr>
            <w:tcW w:w="1975" w:type="dxa"/>
            <w:gridSpan w:val="2"/>
            <w:shd w:val="clear" w:color="auto" w:fill="CFCDCD" w:themeFill="background2" w:themeFillShade="E5"/>
          </w:tcPr>
          <w:p w14:paraId="45F34E76" w14:textId="675A5D64"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4</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7</w:t>
            </w:r>
            <w:r w:rsidRPr="00516571">
              <w:rPr>
                <w:rFonts w:ascii="Calibri" w:hAnsi="Calibri" w:cs="Calibri"/>
                <w:b/>
                <w:bCs/>
                <w:sz w:val="28"/>
                <w:szCs w:val="28"/>
                <w:lang w:val="en-MY" w:bidi="fa-IR"/>
              </w:rPr>
              <w:t>00</w:t>
            </w:r>
          </w:p>
        </w:tc>
        <w:tc>
          <w:tcPr>
            <w:tcW w:w="1975" w:type="dxa"/>
            <w:shd w:val="clear" w:color="auto" w:fill="CFCDCD" w:themeFill="background2" w:themeFillShade="E5"/>
          </w:tcPr>
          <w:p w14:paraId="2215DAAA" w14:textId="7842A9AA"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3</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950</w:t>
            </w:r>
          </w:p>
        </w:tc>
      </w:tr>
      <w:tr w:rsidR="0013459D" w14:paraId="55ED3D4C" w14:textId="77777777">
        <w:trPr>
          <w:jc w:val="center"/>
        </w:trPr>
        <w:tc>
          <w:tcPr>
            <w:tcW w:w="961" w:type="dxa"/>
          </w:tcPr>
          <w:p w14:paraId="2D9CB3E5" w14:textId="7777777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25 - 30</w:t>
            </w:r>
          </w:p>
        </w:tc>
        <w:tc>
          <w:tcPr>
            <w:tcW w:w="3150" w:type="dxa"/>
            <w:gridSpan w:val="2"/>
          </w:tcPr>
          <w:p w14:paraId="6FAE122F" w14:textId="31175B87" w:rsidR="0013459D" w:rsidRDefault="00516571">
            <w:pPr>
              <w:pStyle w:val="Default"/>
              <w:jc w:val="center"/>
              <w:rPr>
                <w:rFonts w:ascii="Calibri" w:hAnsi="Calibri" w:cs="Calibri"/>
                <w:b/>
                <w:bCs/>
                <w:sz w:val="22"/>
                <w:szCs w:val="22"/>
                <w:lang w:val="en-MY" w:bidi="fa-IR"/>
              </w:rPr>
            </w:pPr>
            <w:r>
              <w:rPr>
                <w:rFonts w:ascii="Calibri" w:hAnsi="Calibri" w:cs="Calibri"/>
                <w:b/>
                <w:bCs/>
                <w:sz w:val="22"/>
                <w:szCs w:val="22"/>
                <w:lang w:val="en-MY" w:bidi="fa-IR"/>
              </w:rPr>
              <w:t>VIP Bus 31-Seater</w:t>
            </w:r>
          </w:p>
        </w:tc>
        <w:tc>
          <w:tcPr>
            <w:tcW w:w="1811" w:type="dxa"/>
            <w:gridSpan w:val="2"/>
          </w:tcPr>
          <w:p w14:paraId="03FC858C" w14:textId="107EFA2B"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3</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900</w:t>
            </w:r>
          </w:p>
        </w:tc>
        <w:tc>
          <w:tcPr>
            <w:tcW w:w="1975" w:type="dxa"/>
            <w:gridSpan w:val="2"/>
          </w:tcPr>
          <w:p w14:paraId="099BF1B4" w14:textId="72DF5F5C"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4</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600</w:t>
            </w:r>
          </w:p>
        </w:tc>
        <w:tc>
          <w:tcPr>
            <w:tcW w:w="1975" w:type="dxa"/>
          </w:tcPr>
          <w:p w14:paraId="3E942F74" w14:textId="68B32FBC" w:rsidR="0013459D" w:rsidRPr="00516571" w:rsidRDefault="00516571">
            <w:pPr>
              <w:pStyle w:val="Default"/>
              <w:jc w:val="center"/>
              <w:rPr>
                <w:rFonts w:ascii="Calibri" w:hAnsi="Calibri" w:cs="Calibri"/>
                <w:b/>
                <w:bCs/>
                <w:sz w:val="28"/>
                <w:szCs w:val="28"/>
                <w:lang w:val="en-MY" w:bidi="fa-IR"/>
              </w:rPr>
            </w:pPr>
            <w:r w:rsidRPr="00516571">
              <w:rPr>
                <w:rFonts w:ascii="Calibri" w:hAnsi="Calibri" w:cs="Calibri"/>
                <w:b/>
                <w:bCs/>
                <w:sz w:val="28"/>
                <w:szCs w:val="28"/>
                <w:lang w:val="en-MY" w:bidi="fa-IR"/>
              </w:rPr>
              <w:t xml:space="preserve">RM </w:t>
            </w:r>
            <w:r w:rsidR="00DF6FB5">
              <w:rPr>
                <w:rFonts w:ascii="Calibri" w:hAnsi="Calibri" w:cs="Calibri"/>
                <w:b/>
                <w:bCs/>
                <w:sz w:val="28"/>
                <w:szCs w:val="28"/>
                <w:lang w:val="en-MY" w:bidi="fa-IR"/>
              </w:rPr>
              <w:t>3</w:t>
            </w:r>
            <w:r w:rsidRPr="00516571">
              <w:rPr>
                <w:rFonts w:ascii="Calibri" w:hAnsi="Calibri" w:cs="Calibri"/>
                <w:b/>
                <w:bCs/>
                <w:sz w:val="28"/>
                <w:szCs w:val="28"/>
                <w:lang w:val="en-MY" w:bidi="fa-IR"/>
              </w:rPr>
              <w:t>,</w:t>
            </w:r>
            <w:r w:rsidR="00102FE8">
              <w:rPr>
                <w:rFonts w:ascii="Calibri" w:hAnsi="Calibri" w:cs="Calibri"/>
                <w:b/>
                <w:bCs/>
                <w:sz w:val="28"/>
                <w:szCs w:val="28"/>
                <w:lang w:val="en-MY" w:bidi="fa-IR"/>
              </w:rPr>
              <w:t>8</w:t>
            </w:r>
            <w:r w:rsidR="00001EA0">
              <w:rPr>
                <w:rFonts w:ascii="Calibri" w:hAnsi="Calibri" w:cs="Calibri"/>
                <w:b/>
                <w:bCs/>
                <w:sz w:val="28"/>
                <w:szCs w:val="28"/>
                <w:lang w:val="en-MY" w:bidi="fa-IR"/>
              </w:rPr>
              <w:t>5</w:t>
            </w:r>
            <w:r w:rsidRPr="00516571">
              <w:rPr>
                <w:rFonts w:ascii="Calibri" w:hAnsi="Calibri" w:cs="Calibri"/>
                <w:b/>
                <w:bCs/>
                <w:sz w:val="28"/>
                <w:szCs w:val="28"/>
                <w:lang w:val="en-MY" w:bidi="fa-IR"/>
              </w:rPr>
              <w:t>0</w:t>
            </w:r>
          </w:p>
        </w:tc>
      </w:tr>
      <w:tr w:rsidR="0013459D" w14:paraId="3C0AEEA6" w14:textId="77777777">
        <w:trPr>
          <w:jc w:val="center"/>
        </w:trPr>
        <w:tc>
          <w:tcPr>
            <w:tcW w:w="4936" w:type="dxa"/>
            <w:gridSpan w:val="4"/>
            <w:shd w:val="clear" w:color="auto" w:fill="92D050"/>
          </w:tcPr>
          <w:p w14:paraId="09556361" w14:textId="77777777" w:rsidR="0013459D" w:rsidRDefault="00516571">
            <w:pPr>
              <w:pStyle w:val="Default"/>
              <w:jc w:val="center"/>
              <w:rPr>
                <w:rFonts w:cstheme="minorHAnsi"/>
                <w:b/>
                <w:bCs/>
                <w:lang w:val="en-MY" w:bidi="fa-IR"/>
              </w:rPr>
            </w:pPr>
            <w:r>
              <w:rPr>
                <w:rFonts w:cstheme="minorHAnsi"/>
                <w:b/>
                <w:bCs/>
                <w:lang w:val="en-MY" w:bidi="fa-IR"/>
              </w:rPr>
              <w:t>TOUR INCLUSIONS</w:t>
            </w:r>
          </w:p>
        </w:tc>
        <w:tc>
          <w:tcPr>
            <w:tcW w:w="4936" w:type="dxa"/>
            <w:gridSpan w:val="4"/>
            <w:shd w:val="clear" w:color="auto" w:fill="92D050"/>
          </w:tcPr>
          <w:p w14:paraId="2BD240C1" w14:textId="77777777" w:rsidR="0013459D" w:rsidRDefault="00516571">
            <w:pPr>
              <w:pStyle w:val="Default"/>
              <w:jc w:val="center"/>
              <w:rPr>
                <w:rFonts w:cstheme="minorHAnsi"/>
                <w:b/>
                <w:bCs/>
                <w:lang w:val="en-MY" w:bidi="fa-IR"/>
              </w:rPr>
            </w:pPr>
            <w:r>
              <w:rPr>
                <w:rFonts w:cstheme="minorHAnsi"/>
                <w:b/>
                <w:bCs/>
                <w:lang w:val="en-MY" w:bidi="fa-IR"/>
              </w:rPr>
              <w:t>TOUR EXCLUSIONS</w:t>
            </w:r>
          </w:p>
        </w:tc>
      </w:tr>
      <w:tr w:rsidR="0013459D" w14:paraId="27A6027E" w14:textId="77777777">
        <w:trPr>
          <w:jc w:val="center"/>
        </w:trPr>
        <w:tc>
          <w:tcPr>
            <w:tcW w:w="4936" w:type="dxa"/>
            <w:gridSpan w:val="4"/>
          </w:tcPr>
          <w:p w14:paraId="69F2BDE9" w14:textId="77777777" w:rsidR="00DF6FB5" w:rsidRDefault="00DF6FB5" w:rsidP="00DF6FB5">
            <w:pPr>
              <w:numPr>
                <w:ilvl w:val="0"/>
                <w:numId w:val="11"/>
              </w:numPr>
              <w:spacing w:beforeAutospacing="1" w:afterAutospacing="1"/>
              <w:rPr>
                <w:sz w:val="24"/>
                <w:szCs w:val="24"/>
              </w:rPr>
            </w:pPr>
            <w:r w:rsidRPr="00E547C6">
              <w:rPr>
                <w:sz w:val="24"/>
                <w:szCs w:val="24"/>
              </w:rPr>
              <w:t>International &amp; Domestic Flight</w:t>
            </w:r>
          </w:p>
          <w:p w14:paraId="3B4EF617" w14:textId="527099B8" w:rsidR="004B74F1" w:rsidRPr="004B74F1" w:rsidRDefault="004B74F1" w:rsidP="00DF6FB5">
            <w:pPr>
              <w:numPr>
                <w:ilvl w:val="0"/>
                <w:numId w:val="11"/>
              </w:numPr>
              <w:spacing w:beforeAutospacing="1" w:afterAutospacing="1"/>
              <w:rPr>
                <w:sz w:val="24"/>
                <w:szCs w:val="24"/>
              </w:rPr>
            </w:pPr>
            <w:r>
              <w:rPr>
                <w:sz w:val="24"/>
                <w:szCs w:val="24"/>
              </w:rPr>
              <w:t>Accommodations</w:t>
            </w:r>
            <w:r w:rsidR="005E4D82">
              <w:rPr>
                <w:sz w:val="24"/>
                <w:szCs w:val="24"/>
              </w:rPr>
              <w:t xml:space="preserve"> in 4-star Hotel</w:t>
            </w:r>
            <w:r>
              <w:rPr>
                <w:sz w:val="24"/>
                <w:szCs w:val="24"/>
              </w:rPr>
              <w:t xml:space="preserve"> with Breakfast</w:t>
            </w:r>
          </w:p>
          <w:p w14:paraId="75718A4D" w14:textId="261330B7" w:rsidR="0013459D" w:rsidRPr="0008400D" w:rsidRDefault="00516571" w:rsidP="00DF6FB5">
            <w:pPr>
              <w:numPr>
                <w:ilvl w:val="0"/>
                <w:numId w:val="11"/>
              </w:numPr>
              <w:spacing w:beforeAutospacing="1" w:afterAutospacing="1"/>
              <w:rPr>
                <w:sz w:val="24"/>
                <w:szCs w:val="24"/>
              </w:rPr>
            </w:pPr>
            <w:r w:rsidRPr="0008400D">
              <w:rPr>
                <w:rFonts w:cs="Calibri"/>
                <w:color w:val="000000"/>
                <w:sz w:val="24"/>
                <w:szCs w:val="24"/>
                <w:shd w:val="clear" w:color="auto" w:fill="FFFFFF"/>
              </w:rPr>
              <w:t xml:space="preserve">All </w:t>
            </w:r>
            <w:r w:rsidR="008A54EA">
              <w:rPr>
                <w:rFonts w:cs="Calibri"/>
                <w:color w:val="000000"/>
                <w:sz w:val="24"/>
                <w:szCs w:val="24"/>
                <w:shd w:val="clear" w:color="auto" w:fill="FFFFFF"/>
              </w:rPr>
              <w:t>T</w:t>
            </w:r>
            <w:r w:rsidRPr="0008400D">
              <w:rPr>
                <w:rFonts w:cs="Calibri"/>
                <w:color w:val="000000"/>
                <w:sz w:val="24"/>
                <w:szCs w:val="24"/>
                <w:shd w:val="clear" w:color="auto" w:fill="FFFFFF"/>
              </w:rPr>
              <w:t>ransfers</w:t>
            </w:r>
            <w:r w:rsidR="008A54EA">
              <w:rPr>
                <w:rFonts w:cs="Calibri"/>
                <w:color w:val="000000"/>
                <w:sz w:val="24"/>
                <w:szCs w:val="24"/>
                <w:shd w:val="clear" w:color="auto" w:fill="FFFFFF"/>
              </w:rPr>
              <w:t xml:space="preserve"> </w:t>
            </w:r>
          </w:p>
          <w:p w14:paraId="1FD3B325" w14:textId="61941709" w:rsidR="0013459D" w:rsidRPr="0008400D" w:rsidRDefault="00516571" w:rsidP="00DF6FB5">
            <w:pPr>
              <w:numPr>
                <w:ilvl w:val="0"/>
                <w:numId w:val="11"/>
              </w:numPr>
              <w:spacing w:beforeAutospacing="1" w:afterAutospacing="1"/>
              <w:rPr>
                <w:sz w:val="24"/>
                <w:szCs w:val="24"/>
              </w:rPr>
            </w:pPr>
            <w:r w:rsidRPr="0008400D">
              <w:rPr>
                <w:rFonts w:cs="Calibri"/>
                <w:color w:val="000000"/>
                <w:sz w:val="24"/>
                <w:szCs w:val="24"/>
                <w:shd w:val="clear" w:color="auto" w:fill="FFFFFF"/>
              </w:rPr>
              <w:t xml:space="preserve">All </w:t>
            </w:r>
            <w:r w:rsidR="008A54EA">
              <w:rPr>
                <w:rFonts w:cs="Calibri"/>
                <w:color w:val="000000"/>
                <w:sz w:val="24"/>
                <w:szCs w:val="24"/>
                <w:shd w:val="clear" w:color="auto" w:fill="FFFFFF"/>
              </w:rPr>
              <w:t>E</w:t>
            </w:r>
            <w:r w:rsidRPr="0008400D">
              <w:rPr>
                <w:rFonts w:cs="Calibri"/>
                <w:color w:val="000000"/>
                <w:sz w:val="24"/>
                <w:szCs w:val="24"/>
                <w:shd w:val="clear" w:color="auto" w:fill="FFFFFF"/>
              </w:rPr>
              <w:t xml:space="preserve">ntrance </w:t>
            </w:r>
            <w:r w:rsidR="008A54EA">
              <w:rPr>
                <w:rFonts w:cs="Calibri"/>
                <w:color w:val="000000"/>
                <w:sz w:val="24"/>
                <w:szCs w:val="24"/>
                <w:shd w:val="clear" w:color="auto" w:fill="FFFFFF"/>
              </w:rPr>
              <w:t>F</w:t>
            </w:r>
            <w:r w:rsidRPr="0008400D">
              <w:rPr>
                <w:rFonts w:cs="Calibri"/>
                <w:color w:val="000000"/>
                <w:sz w:val="24"/>
                <w:szCs w:val="24"/>
                <w:shd w:val="clear" w:color="auto" w:fill="FFFFFF"/>
              </w:rPr>
              <w:t>ees</w:t>
            </w:r>
          </w:p>
          <w:p w14:paraId="178C5FFF" w14:textId="77777777" w:rsidR="0013459D" w:rsidRPr="0008400D" w:rsidRDefault="00516571" w:rsidP="00DF6FB5">
            <w:pPr>
              <w:numPr>
                <w:ilvl w:val="0"/>
                <w:numId w:val="11"/>
              </w:numPr>
              <w:spacing w:beforeAutospacing="1" w:afterAutospacing="1"/>
              <w:rPr>
                <w:sz w:val="24"/>
                <w:szCs w:val="24"/>
              </w:rPr>
            </w:pPr>
            <w:r w:rsidRPr="0008400D">
              <w:rPr>
                <w:rFonts w:cs="Calibri"/>
                <w:color w:val="000000"/>
                <w:sz w:val="24"/>
                <w:szCs w:val="24"/>
                <w:shd w:val="clear" w:color="auto" w:fill="FFFFFF"/>
              </w:rPr>
              <w:t>English Tour guide throughout the tour</w:t>
            </w:r>
          </w:p>
          <w:p w14:paraId="7F4B6D09" w14:textId="5FB25248" w:rsidR="0013459D" w:rsidRPr="0008400D" w:rsidRDefault="00516571" w:rsidP="00DF6FB5">
            <w:pPr>
              <w:numPr>
                <w:ilvl w:val="0"/>
                <w:numId w:val="11"/>
              </w:numPr>
              <w:spacing w:beforeAutospacing="1" w:afterAutospacing="1"/>
              <w:rPr>
                <w:sz w:val="24"/>
                <w:szCs w:val="24"/>
              </w:rPr>
            </w:pPr>
            <w:r w:rsidRPr="0008400D">
              <w:rPr>
                <w:rFonts w:cs="Calibri"/>
                <w:color w:val="000000"/>
                <w:sz w:val="24"/>
                <w:szCs w:val="24"/>
                <w:shd w:val="clear" w:color="auto" w:fill="FFFFFF"/>
              </w:rPr>
              <w:t>Full Board</w:t>
            </w:r>
            <w:r w:rsidR="008A54EA">
              <w:rPr>
                <w:rFonts w:cs="Calibri"/>
                <w:color w:val="000000"/>
                <w:sz w:val="24"/>
                <w:szCs w:val="24"/>
                <w:shd w:val="clear" w:color="auto" w:fill="FFFFFF"/>
              </w:rPr>
              <w:t xml:space="preserve"> </w:t>
            </w:r>
            <w:r w:rsidRPr="0008400D">
              <w:rPr>
                <w:rFonts w:cs="Calibri"/>
                <w:color w:val="000000"/>
                <w:sz w:val="24"/>
                <w:szCs w:val="24"/>
                <w:shd w:val="clear" w:color="auto" w:fill="FFFFFF"/>
              </w:rPr>
              <w:t>Meal</w:t>
            </w:r>
          </w:p>
          <w:p w14:paraId="0BA2E357" w14:textId="77777777" w:rsidR="0013459D" w:rsidRPr="0008400D" w:rsidRDefault="00516571" w:rsidP="00DF6FB5">
            <w:pPr>
              <w:numPr>
                <w:ilvl w:val="0"/>
                <w:numId w:val="11"/>
              </w:numPr>
              <w:spacing w:beforeAutospacing="1" w:afterAutospacing="1"/>
              <w:rPr>
                <w:sz w:val="24"/>
                <w:szCs w:val="24"/>
              </w:rPr>
            </w:pPr>
            <w:r w:rsidRPr="0008400D">
              <w:rPr>
                <w:rFonts w:cs="Calibri"/>
                <w:color w:val="000000"/>
                <w:sz w:val="24"/>
                <w:szCs w:val="24"/>
                <w:shd w:val="clear" w:color="auto" w:fill="FFFFFF"/>
              </w:rPr>
              <w:t>Travel Insurance</w:t>
            </w:r>
          </w:p>
          <w:p w14:paraId="5E3AEEAA" w14:textId="77777777" w:rsidR="0013459D" w:rsidRPr="004B74F1" w:rsidRDefault="008A54EA" w:rsidP="00DF6FB5">
            <w:pPr>
              <w:numPr>
                <w:ilvl w:val="0"/>
                <w:numId w:val="11"/>
              </w:numPr>
              <w:spacing w:beforeAutospacing="1" w:afterAutospacing="1"/>
              <w:rPr>
                <w:rFonts w:cstheme="minorHAnsi"/>
                <w:b/>
                <w:bCs/>
                <w:lang w:bidi="fa-IR"/>
              </w:rPr>
            </w:pPr>
            <w:r>
              <w:rPr>
                <w:rFonts w:cs="Calibri"/>
                <w:color w:val="000000"/>
                <w:sz w:val="24"/>
                <w:szCs w:val="24"/>
                <w:shd w:val="clear" w:color="auto" w:fill="FFFFFF"/>
              </w:rPr>
              <w:t>Daily Refreshment</w:t>
            </w:r>
          </w:p>
          <w:p w14:paraId="3FB24613" w14:textId="77777777" w:rsidR="004B74F1" w:rsidRPr="00102FE8" w:rsidRDefault="004B74F1" w:rsidP="00DF6FB5">
            <w:pPr>
              <w:numPr>
                <w:ilvl w:val="0"/>
                <w:numId w:val="11"/>
              </w:numPr>
              <w:spacing w:beforeAutospacing="1" w:afterAutospacing="1"/>
              <w:rPr>
                <w:rFonts w:cstheme="minorHAnsi"/>
                <w:b/>
                <w:bCs/>
                <w:lang w:bidi="fa-IR"/>
              </w:rPr>
            </w:pPr>
            <w:r>
              <w:rPr>
                <w:rFonts w:cs="Calibri"/>
                <w:color w:val="000000"/>
                <w:sz w:val="24"/>
                <w:szCs w:val="24"/>
                <w:shd w:val="clear" w:color="auto" w:fill="FFFFFF"/>
              </w:rPr>
              <w:t>Free sim card with internet package for Tour Leader</w:t>
            </w:r>
          </w:p>
          <w:p w14:paraId="078294D7" w14:textId="170F8E3C" w:rsidR="00102FE8" w:rsidRDefault="00102FE8" w:rsidP="00DF6FB5">
            <w:pPr>
              <w:numPr>
                <w:ilvl w:val="0"/>
                <w:numId w:val="11"/>
              </w:numPr>
              <w:spacing w:beforeAutospacing="1" w:afterAutospacing="1"/>
              <w:rPr>
                <w:rFonts w:cstheme="minorHAnsi"/>
                <w:b/>
                <w:bCs/>
                <w:lang w:bidi="fa-IR"/>
              </w:rPr>
            </w:pPr>
            <w:r>
              <w:rPr>
                <w:rFonts w:cs="Calibri"/>
                <w:color w:val="000000"/>
                <w:sz w:val="24"/>
                <w:szCs w:val="24"/>
                <w:shd w:val="clear" w:color="auto" w:fill="FFFFFF"/>
              </w:rPr>
              <w:t>1 FOC on Ground Tour for Tour Leader</w:t>
            </w:r>
          </w:p>
        </w:tc>
        <w:tc>
          <w:tcPr>
            <w:tcW w:w="4936" w:type="dxa"/>
            <w:gridSpan w:val="4"/>
          </w:tcPr>
          <w:p w14:paraId="5BED6924" w14:textId="5679CF6A" w:rsidR="0013459D" w:rsidRPr="00E547C6" w:rsidRDefault="00516571" w:rsidP="00E547C6">
            <w:pPr>
              <w:numPr>
                <w:ilvl w:val="0"/>
                <w:numId w:val="12"/>
              </w:numPr>
              <w:spacing w:beforeAutospacing="1" w:afterAutospacing="1"/>
              <w:rPr>
                <w:sz w:val="24"/>
                <w:szCs w:val="24"/>
              </w:rPr>
            </w:pPr>
            <w:r w:rsidRPr="00E547C6">
              <w:rPr>
                <w:rFonts w:cs="Calibri"/>
                <w:color w:val="000000"/>
                <w:sz w:val="24"/>
                <w:szCs w:val="24"/>
                <w:shd w:val="clear" w:color="auto" w:fill="FFFFFF"/>
              </w:rPr>
              <w:t>Any extra meals</w:t>
            </w:r>
          </w:p>
          <w:p w14:paraId="3DE77394" w14:textId="77777777" w:rsidR="0013459D" w:rsidRPr="0008400D" w:rsidRDefault="00516571">
            <w:pPr>
              <w:numPr>
                <w:ilvl w:val="0"/>
                <w:numId w:val="12"/>
              </w:numPr>
              <w:spacing w:beforeAutospacing="1" w:afterAutospacing="1"/>
              <w:rPr>
                <w:sz w:val="24"/>
                <w:szCs w:val="24"/>
              </w:rPr>
            </w:pPr>
            <w:r w:rsidRPr="0008400D">
              <w:rPr>
                <w:rFonts w:cs="Calibri"/>
                <w:color w:val="000000"/>
                <w:sz w:val="24"/>
                <w:szCs w:val="24"/>
                <w:shd w:val="clear" w:color="auto" w:fill="FFFFFF"/>
              </w:rPr>
              <w:t>Any Extra Expenses</w:t>
            </w:r>
          </w:p>
          <w:p w14:paraId="7349C503" w14:textId="77777777" w:rsidR="0013459D" w:rsidRPr="0008400D" w:rsidRDefault="00516571">
            <w:pPr>
              <w:numPr>
                <w:ilvl w:val="0"/>
                <w:numId w:val="12"/>
              </w:numPr>
              <w:spacing w:beforeAutospacing="1" w:afterAutospacing="1"/>
              <w:rPr>
                <w:sz w:val="24"/>
                <w:szCs w:val="24"/>
              </w:rPr>
            </w:pPr>
            <w:r w:rsidRPr="0008400D">
              <w:rPr>
                <w:rFonts w:cs="Calibri"/>
                <w:color w:val="000000"/>
                <w:sz w:val="24"/>
                <w:szCs w:val="24"/>
                <w:shd w:val="clear" w:color="auto" w:fill="FFFFFF"/>
              </w:rPr>
              <w:t>All expenses from private nature such as</w:t>
            </w:r>
            <w:r w:rsidRPr="0008400D">
              <w:rPr>
                <w:rFonts w:cs="Calibri"/>
                <w:color w:val="000000"/>
                <w:sz w:val="24"/>
                <w:szCs w:val="24"/>
                <w:shd w:val="clear" w:color="auto" w:fill="FFFFFF"/>
              </w:rPr>
              <w:br/>
              <w:t>Phone/Fax/Laundry/Room Services</w:t>
            </w:r>
          </w:p>
          <w:p w14:paraId="7017F288" w14:textId="3F07AD0A" w:rsidR="0013459D" w:rsidRPr="0008400D" w:rsidRDefault="00516571">
            <w:pPr>
              <w:numPr>
                <w:ilvl w:val="0"/>
                <w:numId w:val="12"/>
              </w:numPr>
              <w:spacing w:beforeAutospacing="1" w:afterAutospacing="1"/>
              <w:rPr>
                <w:sz w:val="24"/>
                <w:szCs w:val="24"/>
              </w:rPr>
            </w:pPr>
            <w:r w:rsidRPr="0008400D">
              <w:rPr>
                <w:rStyle w:val="Strong"/>
                <w:rFonts w:cs="Calibri"/>
                <w:color w:val="000000"/>
                <w:sz w:val="24"/>
                <w:szCs w:val="24"/>
                <w:shd w:val="clear" w:color="auto" w:fill="FFFFFF"/>
              </w:rPr>
              <w:t xml:space="preserve">Tips </w:t>
            </w:r>
            <w:r w:rsidR="008A54EA">
              <w:rPr>
                <w:rStyle w:val="Strong"/>
                <w:rFonts w:cs="Calibri"/>
                <w:color w:val="000000"/>
                <w:sz w:val="24"/>
                <w:szCs w:val="24"/>
                <w:shd w:val="clear" w:color="auto" w:fill="FFFFFF"/>
              </w:rPr>
              <w:t>35</w:t>
            </w:r>
            <w:r w:rsidRPr="0008400D">
              <w:rPr>
                <w:rStyle w:val="Strong"/>
                <w:rFonts w:cs="Calibri"/>
                <w:color w:val="000000"/>
                <w:sz w:val="24"/>
                <w:szCs w:val="24"/>
                <w:shd w:val="clear" w:color="auto" w:fill="FFFFFF"/>
              </w:rPr>
              <w:t xml:space="preserve"> USD by Passengers</w:t>
            </w:r>
          </w:p>
          <w:p w14:paraId="61C041B7" w14:textId="77777777" w:rsidR="0013459D" w:rsidRDefault="0013459D">
            <w:pPr>
              <w:pStyle w:val="Default"/>
              <w:jc w:val="center"/>
              <w:rPr>
                <w:rFonts w:cstheme="minorHAnsi"/>
                <w:b/>
                <w:bCs/>
                <w:lang w:bidi="fa-IR"/>
              </w:rPr>
            </w:pPr>
          </w:p>
        </w:tc>
      </w:tr>
      <w:tr w:rsidR="0013459D" w14:paraId="5681A4C5" w14:textId="77777777">
        <w:trPr>
          <w:jc w:val="center"/>
        </w:trPr>
        <w:tc>
          <w:tcPr>
            <w:tcW w:w="9872" w:type="dxa"/>
            <w:gridSpan w:val="8"/>
            <w:shd w:val="clear" w:color="auto" w:fill="92D050"/>
          </w:tcPr>
          <w:p w14:paraId="26BA5CAA" w14:textId="206C749B" w:rsidR="0013459D" w:rsidRDefault="00516571">
            <w:pPr>
              <w:pStyle w:val="Default"/>
              <w:jc w:val="center"/>
              <w:rPr>
                <w:rFonts w:cstheme="minorHAnsi"/>
                <w:b/>
                <w:bCs/>
                <w:lang w:bidi="fa-IR"/>
              </w:rPr>
            </w:pPr>
            <w:r>
              <w:rPr>
                <w:rFonts w:asciiTheme="minorHAnsi" w:eastAsia="Times New Roman" w:hAnsiTheme="minorHAnsi" w:cstheme="minorHAnsi"/>
                <w:b/>
                <w:bCs/>
              </w:rPr>
              <w:lastRenderedPageBreak/>
              <w:t>CHILD DISCOUNT</w:t>
            </w:r>
          </w:p>
        </w:tc>
      </w:tr>
      <w:tr w:rsidR="0013459D" w14:paraId="5249497C" w14:textId="77777777">
        <w:trPr>
          <w:jc w:val="center"/>
        </w:trPr>
        <w:tc>
          <w:tcPr>
            <w:tcW w:w="9872" w:type="dxa"/>
            <w:gridSpan w:val="8"/>
          </w:tcPr>
          <w:p w14:paraId="469B108D" w14:textId="77777777" w:rsidR="0013459D" w:rsidRDefault="00516571">
            <w:pPr>
              <w:pStyle w:val="ListParagraph"/>
              <w:numPr>
                <w:ilvl w:val="0"/>
                <w:numId w:val="13"/>
              </w:numPr>
              <w:spacing w:line="394" w:lineRule="exact"/>
              <w:rPr>
                <w:rFonts w:asciiTheme="minorHAnsi" w:eastAsia="Times New Roman" w:hAnsiTheme="minorHAnsi" w:cstheme="minorHAnsi"/>
                <w:sz w:val="22"/>
                <w:szCs w:val="22"/>
              </w:rPr>
            </w:pPr>
            <w:r>
              <w:rPr>
                <w:rFonts w:asciiTheme="minorHAnsi" w:eastAsia="Times New Roman" w:hAnsiTheme="minorHAnsi" w:cstheme="minorHAnsi"/>
                <w:sz w:val="22"/>
                <w:szCs w:val="22"/>
              </w:rPr>
              <w:t>Age of 03-07 years old child sharing room with two adults (CHILD EXTRA BED) 25 % DISCOUNT</w:t>
            </w:r>
          </w:p>
          <w:p w14:paraId="45D6DC25" w14:textId="77777777" w:rsidR="0013459D" w:rsidRDefault="00516571">
            <w:pPr>
              <w:pStyle w:val="ListParagraph"/>
              <w:numPr>
                <w:ilvl w:val="0"/>
                <w:numId w:val="13"/>
              </w:numPr>
              <w:spacing w:line="394" w:lineRule="exact"/>
              <w:rPr>
                <w:rFonts w:asciiTheme="minorHAnsi" w:eastAsia="Times New Roman" w:hAnsiTheme="minorHAnsi" w:cstheme="minorHAnsi"/>
                <w:sz w:val="22"/>
                <w:szCs w:val="22"/>
              </w:rPr>
            </w:pPr>
            <w:r>
              <w:rPr>
                <w:rFonts w:asciiTheme="minorHAnsi" w:eastAsia="Times New Roman" w:hAnsiTheme="minorHAnsi" w:cstheme="minorHAnsi"/>
                <w:sz w:val="22"/>
                <w:szCs w:val="22"/>
              </w:rPr>
              <w:t>Age of 03-07 years old child sharing room with two adults (CHILD NO BED) 40 % DISCOUNT</w:t>
            </w:r>
          </w:p>
          <w:p w14:paraId="5EC858FF" w14:textId="77777777" w:rsidR="0013459D" w:rsidRDefault="00516571">
            <w:pPr>
              <w:pStyle w:val="ListParagraph"/>
              <w:numPr>
                <w:ilvl w:val="0"/>
                <w:numId w:val="13"/>
              </w:numPr>
              <w:spacing w:line="394" w:lineRule="exact"/>
              <w:rPr>
                <w:rFonts w:asciiTheme="minorHAnsi" w:eastAsia="Times New Roman" w:hAnsiTheme="minorHAnsi" w:cstheme="minorHAnsi"/>
                <w:sz w:val="22"/>
                <w:szCs w:val="22"/>
              </w:rPr>
            </w:pPr>
            <w:r>
              <w:rPr>
                <w:rFonts w:asciiTheme="minorHAnsi" w:eastAsia="Times New Roman" w:hAnsiTheme="minorHAnsi" w:cstheme="minorHAnsi"/>
                <w:sz w:val="22"/>
                <w:szCs w:val="22"/>
              </w:rPr>
              <w:t>Age of 03-07 years old child sharing room with one adult (CHILD TWIN) NO DISCOUNT</w:t>
            </w:r>
          </w:p>
          <w:p w14:paraId="470B1B82" w14:textId="77777777" w:rsidR="0013459D" w:rsidRDefault="00516571">
            <w:pPr>
              <w:pStyle w:val="ListParagraph"/>
              <w:numPr>
                <w:ilvl w:val="0"/>
                <w:numId w:val="13"/>
              </w:numPr>
              <w:spacing w:line="394" w:lineRule="exact"/>
              <w:rPr>
                <w:rFonts w:asciiTheme="minorHAnsi" w:eastAsia="Times New Roman" w:hAnsiTheme="minorHAnsi" w:cstheme="minorHAnsi"/>
                <w:sz w:val="22"/>
                <w:szCs w:val="22"/>
              </w:rPr>
            </w:pPr>
            <w:r>
              <w:rPr>
                <w:rFonts w:asciiTheme="minorHAnsi" w:eastAsia="Times New Roman" w:hAnsiTheme="minorHAnsi" w:cstheme="minorHAnsi"/>
                <w:sz w:val="22"/>
                <w:szCs w:val="22"/>
              </w:rPr>
              <w:t>Age of 00-02 years old child sharing room with two adults (INFANT) 100% DISCOUNT</w:t>
            </w:r>
          </w:p>
          <w:p w14:paraId="102B2126" w14:textId="77777777" w:rsidR="0013459D" w:rsidRDefault="00516571">
            <w:pPr>
              <w:pStyle w:val="ListParagraph"/>
              <w:numPr>
                <w:ilvl w:val="0"/>
                <w:numId w:val="13"/>
              </w:numPr>
              <w:spacing w:line="394" w:lineRule="exact"/>
              <w:rPr>
                <w:rFonts w:asciiTheme="minorHAnsi" w:eastAsia="Times New Roman" w:hAnsiTheme="minorHAnsi" w:cstheme="minorHAnsi"/>
                <w:sz w:val="22"/>
                <w:szCs w:val="22"/>
              </w:rPr>
            </w:pPr>
            <w:r>
              <w:rPr>
                <w:rFonts w:asciiTheme="minorHAnsi" w:eastAsia="Times New Roman" w:hAnsiTheme="minorHAnsi" w:cstheme="minorHAnsi"/>
                <w:sz w:val="22"/>
                <w:szCs w:val="22"/>
              </w:rPr>
              <w:t>Age of 7 years and above no child discount is provided (ADULT)</w:t>
            </w:r>
          </w:p>
          <w:p w14:paraId="61A356E4" w14:textId="77777777" w:rsidR="0013459D" w:rsidRDefault="0013459D">
            <w:pPr>
              <w:pStyle w:val="Default"/>
              <w:jc w:val="center"/>
              <w:rPr>
                <w:rFonts w:cstheme="minorHAnsi"/>
                <w:b/>
                <w:bCs/>
                <w:lang w:bidi="fa-IR"/>
              </w:rPr>
            </w:pPr>
          </w:p>
        </w:tc>
      </w:tr>
    </w:tbl>
    <w:p w14:paraId="669CC47B" w14:textId="77777777" w:rsidR="0048091A" w:rsidRDefault="0048091A" w:rsidP="0048091A">
      <w:pPr>
        <w:spacing w:line="0" w:lineRule="atLeast"/>
        <w:ind w:right="3860"/>
        <w:rPr>
          <w:b/>
          <w:sz w:val="32"/>
        </w:rPr>
      </w:pPr>
    </w:p>
    <w:p w14:paraId="25C0FDCA" w14:textId="77777777" w:rsidR="0048091A" w:rsidRDefault="0048091A" w:rsidP="0048091A">
      <w:pPr>
        <w:spacing w:line="0" w:lineRule="atLeast"/>
        <w:ind w:right="3860"/>
        <w:rPr>
          <w:b/>
          <w:sz w:val="32"/>
        </w:rPr>
      </w:pPr>
    </w:p>
    <w:p w14:paraId="42222A75" w14:textId="77777777" w:rsidR="0048091A" w:rsidRDefault="0048091A" w:rsidP="0048091A">
      <w:pPr>
        <w:spacing w:line="0" w:lineRule="atLeast"/>
        <w:ind w:right="3860"/>
        <w:rPr>
          <w:b/>
          <w:sz w:val="32"/>
        </w:rPr>
      </w:pPr>
    </w:p>
    <w:p w14:paraId="7AEB8AB4" w14:textId="77D504B2" w:rsidR="0048091A" w:rsidRDefault="0048091A" w:rsidP="0048091A">
      <w:pPr>
        <w:spacing w:line="0" w:lineRule="atLeast"/>
        <w:ind w:right="3860"/>
        <w:rPr>
          <w:b/>
          <w:sz w:val="32"/>
        </w:rPr>
      </w:pPr>
      <w:r>
        <w:rPr>
          <w:b/>
          <w:sz w:val="32"/>
        </w:rPr>
        <w:t>ACCOMODATIONS:</w:t>
      </w:r>
    </w:p>
    <w:p w14:paraId="3935068A" w14:textId="77777777" w:rsidR="0048091A" w:rsidRDefault="0048091A" w:rsidP="0048091A">
      <w:pPr>
        <w:spacing w:line="197" w:lineRule="exact"/>
        <w:rPr>
          <w:rFonts w:ascii="Times New Roman" w:eastAsia="Times New Roman" w:hAnsi="Times New Roman"/>
        </w:rPr>
      </w:pPr>
    </w:p>
    <w:p w14:paraId="4248AC62" w14:textId="57CBCBEE" w:rsidR="0048091A" w:rsidRDefault="0079399A" w:rsidP="0048091A">
      <w:pPr>
        <w:spacing w:line="0" w:lineRule="atLeast"/>
        <w:rPr>
          <w:b/>
          <w:color w:val="833C0B"/>
          <w:sz w:val="27"/>
        </w:rPr>
      </w:pPr>
      <w:r w:rsidRPr="0079399A">
        <w:rPr>
          <w:b/>
          <w:color w:val="833C0B"/>
          <w:sz w:val="27"/>
        </w:rPr>
        <w:t>Beyn Ol-Harameyn Hotel</w:t>
      </w:r>
      <w:r>
        <w:rPr>
          <w:b/>
          <w:color w:val="833C0B"/>
          <w:sz w:val="27"/>
        </w:rPr>
        <w:t xml:space="preserve"> </w:t>
      </w:r>
      <w:r w:rsidR="0048091A">
        <w:rPr>
          <w:b/>
          <w:color w:val="833C0B"/>
          <w:sz w:val="27"/>
        </w:rPr>
        <w:t>in Shiraz</w:t>
      </w:r>
    </w:p>
    <w:p w14:paraId="7909F3AE" w14:textId="77777777" w:rsidR="0048091A" w:rsidRDefault="0048091A" w:rsidP="0048091A">
      <w:pPr>
        <w:ind w:right="-188"/>
        <w:rPr>
          <w:b/>
          <w:bCs/>
          <w:color w:val="FFC000" w:themeColor="accent4"/>
          <w:sz w:val="28"/>
          <w:szCs w:val="28"/>
        </w:rPr>
      </w:pPr>
      <w:r>
        <w:rPr>
          <w:b/>
          <w:bCs/>
          <w:noProof/>
          <w:color w:val="FFC000" w:themeColor="accent4"/>
          <w:sz w:val="28"/>
          <w:szCs w:val="28"/>
          <w:lang w:val="en-US" w:eastAsia="en-US"/>
        </w:rPr>
        <w:drawing>
          <wp:inline distT="0" distB="0" distL="0" distR="0" wp14:anchorId="4A13F215" wp14:editId="036BEE36">
            <wp:extent cx="2864169" cy="19126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864169" cy="1912618"/>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lang w:val="en-US" w:eastAsia="en-US"/>
        </w:rPr>
        <w:drawing>
          <wp:inline distT="0" distB="0" distL="0" distR="0" wp14:anchorId="410A330B" wp14:editId="7F69B809">
            <wp:extent cx="2864169" cy="19126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864169" cy="1912618"/>
                    </a:xfrm>
                    <a:prstGeom prst="rect">
                      <a:avLst/>
                    </a:prstGeom>
                  </pic:spPr>
                </pic:pic>
              </a:graphicData>
            </a:graphic>
          </wp:inline>
        </w:drawing>
      </w:r>
    </w:p>
    <w:p w14:paraId="0DD65060" w14:textId="77777777" w:rsidR="0048091A" w:rsidRDefault="0048091A" w:rsidP="0048091A">
      <w:pPr>
        <w:ind w:right="-188"/>
        <w:rPr>
          <w:b/>
          <w:bCs/>
          <w:color w:val="FFC000" w:themeColor="accent4"/>
          <w:sz w:val="28"/>
          <w:szCs w:val="28"/>
        </w:rPr>
      </w:pPr>
      <w:r>
        <w:rPr>
          <w:b/>
          <w:bCs/>
          <w:noProof/>
          <w:color w:val="FFC000" w:themeColor="accent4"/>
          <w:sz w:val="28"/>
          <w:szCs w:val="28"/>
          <w:lang w:val="en-US" w:eastAsia="en-US"/>
        </w:rPr>
        <w:drawing>
          <wp:inline distT="0" distB="0" distL="0" distR="0" wp14:anchorId="39D7A9BA" wp14:editId="3AA6951F">
            <wp:extent cx="2864169" cy="19126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864169" cy="1912618"/>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lang w:val="en-US" w:eastAsia="en-US"/>
        </w:rPr>
        <w:drawing>
          <wp:inline distT="0" distB="0" distL="0" distR="0" wp14:anchorId="3E84A7A9" wp14:editId="650D1AE7">
            <wp:extent cx="2864169" cy="19126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864169" cy="1912618"/>
                    </a:xfrm>
                    <a:prstGeom prst="rect">
                      <a:avLst/>
                    </a:prstGeom>
                  </pic:spPr>
                </pic:pic>
              </a:graphicData>
            </a:graphic>
          </wp:inline>
        </w:drawing>
      </w:r>
    </w:p>
    <w:p w14:paraId="71D63795" w14:textId="77777777" w:rsidR="0048091A" w:rsidRDefault="0048091A" w:rsidP="0048091A">
      <w:pPr>
        <w:ind w:right="-188"/>
        <w:rPr>
          <w:b/>
          <w:bCs/>
          <w:color w:val="BF8F00" w:themeColor="accent4" w:themeShade="BF"/>
          <w:sz w:val="28"/>
          <w:szCs w:val="28"/>
          <w:rtl/>
          <w:lang w:bidi="fa-IR"/>
        </w:rPr>
      </w:pPr>
    </w:p>
    <w:p w14:paraId="281059FF" w14:textId="392895A7" w:rsidR="0048091A" w:rsidRDefault="0048091A" w:rsidP="0048091A">
      <w:pPr>
        <w:ind w:right="-188"/>
        <w:rPr>
          <w:b/>
          <w:bCs/>
          <w:color w:val="FFC000" w:themeColor="accent4"/>
          <w:sz w:val="28"/>
          <w:szCs w:val="28"/>
        </w:rPr>
      </w:pPr>
    </w:p>
    <w:p w14:paraId="73BE130D" w14:textId="77777777" w:rsidR="0048091A" w:rsidRDefault="0048091A" w:rsidP="0048091A">
      <w:pPr>
        <w:spacing w:line="0" w:lineRule="atLeast"/>
        <w:rPr>
          <w:b/>
          <w:color w:val="833C0B"/>
          <w:sz w:val="27"/>
        </w:rPr>
      </w:pPr>
    </w:p>
    <w:p w14:paraId="07E27574" w14:textId="77777777" w:rsidR="0048091A" w:rsidRDefault="0048091A" w:rsidP="0048091A">
      <w:pPr>
        <w:spacing w:line="0" w:lineRule="atLeast"/>
        <w:rPr>
          <w:b/>
          <w:color w:val="833C0B"/>
          <w:sz w:val="27"/>
        </w:rPr>
      </w:pPr>
    </w:p>
    <w:p w14:paraId="748ADC36" w14:textId="77777777" w:rsidR="0048091A" w:rsidRDefault="0048091A" w:rsidP="0048091A">
      <w:pPr>
        <w:spacing w:line="0" w:lineRule="atLeast"/>
        <w:rPr>
          <w:b/>
          <w:color w:val="833C0B"/>
          <w:sz w:val="27"/>
        </w:rPr>
      </w:pPr>
    </w:p>
    <w:p w14:paraId="396DE698" w14:textId="77777777" w:rsidR="0048091A" w:rsidRDefault="0048091A" w:rsidP="0048091A">
      <w:pPr>
        <w:spacing w:line="0" w:lineRule="atLeast"/>
        <w:rPr>
          <w:b/>
          <w:color w:val="833C0B"/>
          <w:sz w:val="27"/>
        </w:rPr>
      </w:pPr>
    </w:p>
    <w:p w14:paraId="7BD3AACE" w14:textId="0E4D543B" w:rsidR="0048091A" w:rsidRDefault="0079399A" w:rsidP="0048091A">
      <w:pPr>
        <w:spacing w:line="0" w:lineRule="atLeast"/>
        <w:rPr>
          <w:b/>
          <w:color w:val="833C0B"/>
          <w:sz w:val="27"/>
        </w:rPr>
      </w:pPr>
      <w:r w:rsidRPr="0079399A">
        <w:rPr>
          <w:b/>
          <w:color w:val="833C0B"/>
          <w:sz w:val="27"/>
        </w:rPr>
        <w:lastRenderedPageBreak/>
        <w:t>Khajoo Hotel</w:t>
      </w:r>
      <w:r>
        <w:rPr>
          <w:b/>
          <w:color w:val="833C0B"/>
          <w:sz w:val="27"/>
        </w:rPr>
        <w:t xml:space="preserve"> </w:t>
      </w:r>
      <w:r w:rsidR="0048091A">
        <w:rPr>
          <w:b/>
          <w:color w:val="833C0B"/>
          <w:sz w:val="27"/>
        </w:rPr>
        <w:t>in Isfahan:</w:t>
      </w:r>
    </w:p>
    <w:p w14:paraId="4FAD787C" w14:textId="77777777" w:rsidR="0048091A" w:rsidRDefault="0048091A" w:rsidP="0048091A">
      <w:pPr>
        <w:ind w:right="-188"/>
        <w:rPr>
          <w:b/>
          <w:bCs/>
          <w:color w:val="FFC000" w:themeColor="accent4"/>
          <w:sz w:val="28"/>
          <w:szCs w:val="28"/>
        </w:rPr>
      </w:pPr>
      <w:r>
        <w:rPr>
          <w:b/>
          <w:bCs/>
          <w:noProof/>
          <w:color w:val="FFC000" w:themeColor="accent4"/>
          <w:sz w:val="28"/>
          <w:szCs w:val="28"/>
          <w:lang w:val="en-US" w:eastAsia="en-US"/>
        </w:rPr>
        <w:drawing>
          <wp:inline distT="0" distB="0" distL="0" distR="0" wp14:anchorId="47F86CCD" wp14:editId="273F2E65">
            <wp:extent cx="2864169" cy="19126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864169" cy="1912618"/>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lang w:val="en-US" w:eastAsia="en-US"/>
        </w:rPr>
        <w:drawing>
          <wp:inline distT="0" distB="0" distL="0" distR="0" wp14:anchorId="7072B872" wp14:editId="471C8A7C">
            <wp:extent cx="2864169" cy="191261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864169" cy="1912618"/>
                    </a:xfrm>
                    <a:prstGeom prst="rect">
                      <a:avLst/>
                    </a:prstGeom>
                  </pic:spPr>
                </pic:pic>
              </a:graphicData>
            </a:graphic>
          </wp:inline>
        </w:drawing>
      </w:r>
    </w:p>
    <w:p w14:paraId="4CF401DE" w14:textId="77777777" w:rsidR="0048091A" w:rsidRDefault="0048091A" w:rsidP="0048091A">
      <w:pPr>
        <w:ind w:right="-188"/>
        <w:rPr>
          <w:b/>
          <w:bCs/>
          <w:color w:val="FFC000" w:themeColor="accent4"/>
          <w:sz w:val="28"/>
          <w:szCs w:val="28"/>
        </w:rPr>
      </w:pPr>
      <w:r>
        <w:rPr>
          <w:b/>
          <w:bCs/>
          <w:noProof/>
          <w:color w:val="FFC000" w:themeColor="accent4"/>
          <w:sz w:val="28"/>
          <w:szCs w:val="28"/>
          <w:lang w:val="en-US" w:eastAsia="en-US"/>
        </w:rPr>
        <w:drawing>
          <wp:inline distT="0" distB="0" distL="0" distR="0" wp14:anchorId="2EDB866D" wp14:editId="4CECF545">
            <wp:extent cx="2864169" cy="191261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864169" cy="1912618"/>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lang w:val="en-US" w:eastAsia="en-US"/>
        </w:rPr>
        <w:drawing>
          <wp:inline distT="0" distB="0" distL="0" distR="0" wp14:anchorId="1F7D690D" wp14:editId="7D60C2D8">
            <wp:extent cx="2864169" cy="19126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864169" cy="1912618"/>
                    </a:xfrm>
                    <a:prstGeom prst="rect">
                      <a:avLst/>
                    </a:prstGeom>
                  </pic:spPr>
                </pic:pic>
              </a:graphicData>
            </a:graphic>
          </wp:inline>
        </w:drawing>
      </w:r>
    </w:p>
    <w:p w14:paraId="024C8A90" w14:textId="6B94BE59" w:rsidR="0048091A" w:rsidRDefault="0048091A" w:rsidP="0048091A">
      <w:pPr>
        <w:spacing w:line="0" w:lineRule="atLeast"/>
        <w:rPr>
          <w:b/>
          <w:color w:val="833C0B"/>
          <w:sz w:val="27"/>
        </w:rPr>
      </w:pPr>
    </w:p>
    <w:p w14:paraId="11F1E0E2" w14:textId="77777777" w:rsidR="0048091A" w:rsidRDefault="0048091A" w:rsidP="0048091A">
      <w:pPr>
        <w:spacing w:line="0" w:lineRule="atLeast"/>
        <w:rPr>
          <w:b/>
          <w:color w:val="833C0B"/>
          <w:sz w:val="27"/>
        </w:rPr>
      </w:pPr>
    </w:p>
    <w:p w14:paraId="074CF627" w14:textId="61F6AD9F" w:rsidR="0048091A" w:rsidRDefault="00102FE8" w:rsidP="0048091A">
      <w:pPr>
        <w:spacing w:line="0" w:lineRule="atLeast"/>
        <w:rPr>
          <w:b/>
          <w:color w:val="833C0B"/>
          <w:sz w:val="27"/>
        </w:rPr>
      </w:pPr>
      <w:r w:rsidRPr="00102FE8">
        <w:rPr>
          <w:b/>
          <w:color w:val="833C0B"/>
          <w:sz w:val="27"/>
        </w:rPr>
        <w:t>Parsian Kowsar Hotel</w:t>
      </w:r>
      <w:r>
        <w:rPr>
          <w:b/>
          <w:color w:val="833C0B"/>
          <w:sz w:val="27"/>
        </w:rPr>
        <w:t xml:space="preserve"> </w:t>
      </w:r>
      <w:r w:rsidR="0048091A">
        <w:rPr>
          <w:b/>
          <w:color w:val="833C0B"/>
          <w:sz w:val="27"/>
        </w:rPr>
        <w:t>in Tehran</w:t>
      </w:r>
    </w:p>
    <w:p w14:paraId="2E8BE48D" w14:textId="77777777" w:rsidR="0048091A" w:rsidRDefault="0048091A" w:rsidP="0048091A">
      <w:pPr>
        <w:ind w:right="-188"/>
        <w:rPr>
          <w:b/>
          <w:bCs/>
          <w:color w:val="FFC000" w:themeColor="accent4"/>
          <w:sz w:val="28"/>
          <w:szCs w:val="28"/>
        </w:rPr>
      </w:pPr>
      <w:r>
        <w:rPr>
          <w:b/>
          <w:bCs/>
          <w:noProof/>
          <w:color w:val="FFC000" w:themeColor="accent4"/>
          <w:sz w:val="28"/>
          <w:szCs w:val="28"/>
          <w:lang w:val="en-US" w:eastAsia="en-US"/>
        </w:rPr>
        <w:drawing>
          <wp:inline distT="0" distB="0" distL="0" distR="0" wp14:anchorId="35F765F9" wp14:editId="057A28E3">
            <wp:extent cx="2864169" cy="19126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864169" cy="1912617"/>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lang w:val="en-US" w:eastAsia="en-US"/>
        </w:rPr>
        <w:drawing>
          <wp:inline distT="0" distB="0" distL="0" distR="0" wp14:anchorId="4AD34D05" wp14:editId="3F2F2D70">
            <wp:extent cx="2864169" cy="19126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864169" cy="1912617"/>
                    </a:xfrm>
                    <a:prstGeom prst="rect">
                      <a:avLst/>
                    </a:prstGeom>
                  </pic:spPr>
                </pic:pic>
              </a:graphicData>
            </a:graphic>
          </wp:inline>
        </w:drawing>
      </w:r>
    </w:p>
    <w:p w14:paraId="47CBB968" w14:textId="77777777" w:rsidR="0048091A" w:rsidRDefault="0048091A" w:rsidP="0048091A">
      <w:pPr>
        <w:ind w:right="-188"/>
        <w:rPr>
          <w:b/>
          <w:bCs/>
          <w:color w:val="FFC000" w:themeColor="accent4"/>
          <w:sz w:val="28"/>
          <w:szCs w:val="28"/>
        </w:rPr>
      </w:pPr>
      <w:r>
        <w:rPr>
          <w:b/>
          <w:bCs/>
          <w:noProof/>
          <w:color w:val="FFC000" w:themeColor="accent4"/>
          <w:sz w:val="28"/>
          <w:szCs w:val="28"/>
          <w:lang w:val="en-US" w:eastAsia="en-US"/>
        </w:rPr>
        <w:lastRenderedPageBreak/>
        <w:drawing>
          <wp:inline distT="0" distB="0" distL="0" distR="0" wp14:anchorId="25901416" wp14:editId="5E485ACF">
            <wp:extent cx="2864169" cy="19126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864169" cy="1912617"/>
                    </a:xfrm>
                    <a:prstGeom prst="rect">
                      <a:avLst/>
                    </a:prstGeom>
                  </pic:spPr>
                </pic:pic>
              </a:graphicData>
            </a:graphic>
          </wp:inline>
        </w:drawing>
      </w:r>
      <w:r>
        <w:rPr>
          <w:b/>
          <w:bCs/>
          <w:color w:val="FFC000" w:themeColor="accent4"/>
          <w:sz w:val="28"/>
          <w:szCs w:val="28"/>
        </w:rPr>
        <w:t xml:space="preserve">   </w:t>
      </w:r>
      <w:r>
        <w:rPr>
          <w:b/>
          <w:bCs/>
          <w:noProof/>
          <w:color w:val="FFC000" w:themeColor="accent4"/>
          <w:sz w:val="28"/>
          <w:szCs w:val="28"/>
          <w:lang w:val="en-US" w:eastAsia="en-US"/>
        </w:rPr>
        <w:drawing>
          <wp:inline distT="0" distB="0" distL="0" distR="0" wp14:anchorId="1B35C70A" wp14:editId="15B4CEA9">
            <wp:extent cx="2864169" cy="191261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864169" cy="1912617"/>
                    </a:xfrm>
                    <a:prstGeom prst="rect">
                      <a:avLst/>
                    </a:prstGeom>
                  </pic:spPr>
                </pic:pic>
              </a:graphicData>
            </a:graphic>
          </wp:inline>
        </w:drawing>
      </w:r>
    </w:p>
    <w:p w14:paraId="6D94AFDB" w14:textId="77777777" w:rsidR="0048091A" w:rsidRDefault="0048091A" w:rsidP="0048091A">
      <w:pPr>
        <w:ind w:right="-188"/>
        <w:rPr>
          <w:b/>
          <w:bCs/>
          <w:color w:val="BF8F00" w:themeColor="accent4" w:themeShade="BF"/>
          <w:sz w:val="28"/>
          <w:szCs w:val="28"/>
          <w:lang w:bidi="fa-IR"/>
        </w:rPr>
      </w:pPr>
    </w:p>
    <w:p w14:paraId="7C2B6608" w14:textId="77777777" w:rsidR="0048091A" w:rsidRDefault="0048091A" w:rsidP="0048091A">
      <w:pPr>
        <w:ind w:right="-188"/>
        <w:rPr>
          <w:b/>
          <w:bCs/>
          <w:color w:val="BF8F00" w:themeColor="accent4" w:themeShade="BF"/>
          <w:sz w:val="28"/>
          <w:szCs w:val="28"/>
          <w:lang w:bidi="fa-IR"/>
        </w:rPr>
      </w:pPr>
    </w:p>
    <w:p w14:paraId="27F63C51" w14:textId="77777777" w:rsidR="0048091A" w:rsidRDefault="0048091A" w:rsidP="0048091A">
      <w:pPr>
        <w:spacing w:line="237" w:lineRule="auto"/>
        <w:rPr>
          <w:b/>
          <w:sz w:val="32"/>
        </w:rPr>
      </w:pPr>
      <w:r>
        <w:rPr>
          <w:b/>
          <w:sz w:val="32"/>
        </w:rPr>
        <w:t>Transportation:</w:t>
      </w:r>
    </w:p>
    <w:p w14:paraId="2C74A932" w14:textId="77777777" w:rsidR="0048091A" w:rsidRDefault="0048091A" w:rsidP="0048091A">
      <w:pPr>
        <w:spacing w:line="237" w:lineRule="auto"/>
        <w:rPr>
          <w:b/>
          <w:sz w:val="32"/>
        </w:rPr>
      </w:pPr>
      <w:r>
        <w:rPr>
          <w:noProof/>
          <w:sz w:val="27"/>
          <w:lang w:val="en-US" w:eastAsia="en-US"/>
        </w:rPr>
        <mc:AlternateContent>
          <mc:Choice Requires="wps">
            <w:drawing>
              <wp:anchor distT="0" distB="0" distL="114300" distR="114300" simplePos="0" relativeHeight="251659264" behindDoc="0" locked="0" layoutInCell="1" allowOverlap="1" wp14:anchorId="19061AC6" wp14:editId="1A3DCD36">
                <wp:simplePos x="0" y="0"/>
                <wp:positionH relativeFrom="column">
                  <wp:posOffset>33655</wp:posOffset>
                </wp:positionH>
                <wp:positionV relativeFrom="paragraph">
                  <wp:posOffset>30480</wp:posOffset>
                </wp:positionV>
                <wp:extent cx="5975350" cy="4000500"/>
                <wp:effectExtent l="0" t="0" r="13970" b="7620"/>
                <wp:wrapNone/>
                <wp:docPr id="92" name="Text Box 92"/>
                <wp:cNvGraphicFramePr/>
                <a:graphic xmlns:a="http://schemas.openxmlformats.org/drawingml/2006/main">
                  <a:graphicData uri="http://schemas.microsoft.com/office/word/2010/wordprocessingShape">
                    <wps:wsp>
                      <wps:cNvSpPr txBox="1"/>
                      <wps:spPr>
                        <a:xfrm>
                          <a:off x="0" y="0"/>
                          <a:ext cx="5975350" cy="4000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F8EEF17" w14:textId="77777777" w:rsidR="0048091A" w:rsidRDefault="0048091A" w:rsidP="0048091A">
                            <w:pPr>
                              <w:jc w:val="center"/>
                            </w:pPr>
                            <w:r>
                              <w:rPr>
                                <w:rFonts w:ascii="SimSun" w:eastAsia="SimSun" w:hAnsi="SimSun" w:cs="SimSun"/>
                                <w:noProof/>
                                <w:sz w:val="24"/>
                                <w:szCs w:val="24"/>
                                <w:lang w:val="en-US" w:eastAsia="en-US"/>
                              </w:rPr>
                              <w:drawing>
                                <wp:inline distT="0" distB="0" distL="114300" distR="114300" wp14:anchorId="697711B5" wp14:editId="17EF2A1E">
                                  <wp:extent cx="1895475" cy="1266825"/>
                                  <wp:effectExtent l="0" t="0" r="9525" b="13335"/>
                                  <wp:docPr id="93"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0" descr="IMG_256"/>
                                          <pic:cNvPicPr>
                                            <a:picLocks noChangeAspect="1"/>
                                          </pic:cNvPicPr>
                                        </pic:nvPicPr>
                                        <pic:blipFill>
                                          <a:blip r:embed="rId70"/>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lang w:val="en-US" w:eastAsia="en-US"/>
                              </w:rPr>
                              <w:drawing>
                                <wp:inline distT="0" distB="0" distL="114300" distR="114300" wp14:anchorId="4D2F80D0" wp14:editId="326D8314">
                                  <wp:extent cx="1895475" cy="1266825"/>
                                  <wp:effectExtent l="0" t="0" r="9525" b="13335"/>
                                  <wp:docPr id="94"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1" descr="IMG_256"/>
                                          <pic:cNvPicPr>
                                            <a:picLocks noChangeAspect="1"/>
                                          </pic:cNvPicPr>
                                        </pic:nvPicPr>
                                        <pic:blipFill>
                                          <a:blip r:embed="rId71"/>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lang w:val="en-US" w:eastAsia="en-US"/>
                              </w:rPr>
                              <w:drawing>
                                <wp:inline distT="0" distB="0" distL="114300" distR="114300" wp14:anchorId="2E4A761A" wp14:editId="79A18322">
                                  <wp:extent cx="1895475" cy="1266825"/>
                                  <wp:effectExtent l="0" t="0" r="9525" b="13335"/>
                                  <wp:docPr id="95"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2" descr="IMG_256"/>
                                          <pic:cNvPicPr>
                                            <a:picLocks noChangeAspect="1"/>
                                          </pic:cNvPicPr>
                                        </pic:nvPicPr>
                                        <pic:blipFill>
                                          <a:blip r:embed="rId72"/>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lang w:val="en-US" w:eastAsia="en-US"/>
                              </w:rPr>
                              <w:drawing>
                                <wp:inline distT="0" distB="0" distL="114300" distR="114300" wp14:anchorId="44309854" wp14:editId="1750946D">
                                  <wp:extent cx="1895475" cy="1266825"/>
                                  <wp:effectExtent l="0" t="0" r="9525" b="13335"/>
                                  <wp:docPr id="97"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4" descr="IMG_256"/>
                                          <pic:cNvPicPr>
                                            <a:picLocks noChangeAspect="1"/>
                                          </pic:cNvPicPr>
                                        </pic:nvPicPr>
                                        <pic:blipFill>
                                          <a:blip r:embed="rId73"/>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lang w:val="en-US" w:eastAsia="en-US"/>
                              </w:rPr>
                              <w:drawing>
                                <wp:inline distT="0" distB="0" distL="114300" distR="114300" wp14:anchorId="095ADF23" wp14:editId="7E2EE467">
                                  <wp:extent cx="1895475" cy="1266825"/>
                                  <wp:effectExtent l="0" t="0" r="9525" b="13335"/>
                                  <wp:docPr id="98"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5" descr="IMG_256"/>
                                          <pic:cNvPicPr>
                                            <a:picLocks noChangeAspect="1"/>
                                          </pic:cNvPicPr>
                                        </pic:nvPicPr>
                                        <pic:blipFill>
                                          <a:blip r:embed="rId74"/>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lang w:val="en-US" w:eastAsia="en-US"/>
                              </w:rPr>
                              <w:drawing>
                                <wp:inline distT="0" distB="0" distL="114300" distR="114300" wp14:anchorId="67FD4771" wp14:editId="7AAA95FC">
                                  <wp:extent cx="1905000" cy="1266825"/>
                                  <wp:effectExtent l="0" t="0" r="0" b="13335"/>
                                  <wp:docPr id="99"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6" descr="IMG_256"/>
                                          <pic:cNvPicPr>
                                            <a:picLocks noChangeAspect="1"/>
                                          </pic:cNvPicPr>
                                        </pic:nvPicPr>
                                        <pic:blipFill>
                                          <a:blip r:embed="rId75"/>
                                          <a:stretch>
                                            <a:fillRect/>
                                          </a:stretch>
                                        </pic:blipFill>
                                        <pic:spPr>
                                          <a:xfrm>
                                            <a:off x="0" y="0"/>
                                            <a:ext cx="1905000" cy="1266825"/>
                                          </a:xfrm>
                                          <a:prstGeom prst="rect">
                                            <a:avLst/>
                                          </a:prstGeom>
                                          <a:noFill/>
                                          <a:ln w="9525">
                                            <a:noFill/>
                                          </a:ln>
                                        </pic:spPr>
                                      </pic:pic>
                                    </a:graphicData>
                                  </a:graphic>
                                </wp:inline>
                              </w:drawing>
                            </w:r>
                            <w:r>
                              <w:rPr>
                                <w:rFonts w:ascii="SimSun" w:eastAsia="SimSun" w:hAnsi="SimSun" w:cs="SimSun"/>
                                <w:noProof/>
                                <w:sz w:val="24"/>
                                <w:szCs w:val="24"/>
                                <w:lang w:val="en-US" w:eastAsia="en-US"/>
                              </w:rPr>
                              <w:drawing>
                                <wp:inline distT="0" distB="0" distL="114300" distR="114300" wp14:anchorId="7D48DFE0" wp14:editId="6FC193FA">
                                  <wp:extent cx="1895475" cy="1266825"/>
                                  <wp:effectExtent l="0" t="0" r="9525" b="13335"/>
                                  <wp:docPr id="100"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7" descr="IMG_256"/>
                                          <pic:cNvPicPr>
                                            <a:picLocks noChangeAspect="1"/>
                                          </pic:cNvPicPr>
                                        </pic:nvPicPr>
                                        <pic:blipFill>
                                          <a:blip r:embed="rId76"/>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lang w:val="en-US" w:eastAsia="en-US"/>
                              </w:rPr>
                              <w:drawing>
                                <wp:inline distT="0" distB="0" distL="114300" distR="114300" wp14:anchorId="7056C48B" wp14:editId="4BBF09E6">
                                  <wp:extent cx="1905000" cy="1266825"/>
                                  <wp:effectExtent l="0" t="0" r="0" b="13335"/>
                                  <wp:docPr id="101"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8" descr="IMG_256"/>
                                          <pic:cNvPicPr>
                                            <a:picLocks noChangeAspect="1"/>
                                          </pic:cNvPicPr>
                                        </pic:nvPicPr>
                                        <pic:blipFill>
                                          <a:blip r:embed="rId77"/>
                                          <a:stretch>
                                            <a:fillRect/>
                                          </a:stretch>
                                        </pic:blipFill>
                                        <pic:spPr>
                                          <a:xfrm>
                                            <a:off x="0" y="0"/>
                                            <a:ext cx="1905000" cy="126682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9061AC6" id="_x0000_t202" coordsize="21600,21600" o:spt="202" path="m,l,21600r21600,l21600,xe">
                <v:stroke joinstyle="miter"/>
                <v:path gradientshapeok="t" o:connecttype="rect"/>
              </v:shapetype>
              <v:shape id="Text Box 92" o:spid="_x0000_s1026" type="#_x0000_t202" style="position:absolute;margin-left:2.65pt;margin-top:2.4pt;width:470.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" fillcolor="white [3201]" stroked="f" strokeweight=".5pt">
                <v:textbox>
                  <w:txbxContent>
                    <w:p w14:paraId="3F8EEF17" w14:textId="77777777" w:rsidR="0048091A" w:rsidRDefault="0048091A" w:rsidP="0048091A">
                      <w:pPr>
                        <w:jc w:val="center"/>
                      </w:pPr>
                      <w:r>
                        <w:rPr>
                          <w:rFonts w:ascii="SimSun" w:eastAsia="SimSun" w:hAnsi="SimSun" w:cs="SimSun"/>
                          <w:noProof/>
                          <w:sz w:val="24"/>
                          <w:szCs w:val="24"/>
                        </w:rPr>
                        <w:drawing>
                          <wp:inline distT="0" distB="0" distL="114300" distR="114300" wp14:anchorId="697711B5" wp14:editId="17EF2A1E">
                            <wp:extent cx="1895475" cy="1266825"/>
                            <wp:effectExtent l="0" t="0" r="9525" b="13335"/>
                            <wp:docPr id="93"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0" descr="IMG_256"/>
                                    <pic:cNvPicPr>
                                      <a:picLocks noChangeAspect="1"/>
                                    </pic:cNvPicPr>
                                  </pic:nvPicPr>
                                  <pic:blipFill>
                                    <a:blip r:embed="rId78"/>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4D2F80D0" wp14:editId="326D8314">
                            <wp:extent cx="1895475" cy="1266825"/>
                            <wp:effectExtent l="0" t="0" r="9525" b="13335"/>
                            <wp:docPr id="94"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1" descr="IMG_256"/>
                                    <pic:cNvPicPr>
                                      <a:picLocks noChangeAspect="1"/>
                                    </pic:cNvPicPr>
                                  </pic:nvPicPr>
                                  <pic:blipFill>
                                    <a:blip r:embed="rId79"/>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2E4A761A" wp14:editId="79A18322">
                            <wp:extent cx="1895475" cy="1266825"/>
                            <wp:effectExtent l="0" t="0" r="9525" b="13335"/>
                            <wp:docPr id="95"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2" descr="IMG_256"/>
                                    <pic:cNvPicPr>
                                      <a:picLocks noChangeAspect="1"/>
                                    </pic:cNvPicPr>
                                  </pic:nvPicPr>
                                  <pic:blipFill>
                                    <a:blip r:embed="rId80"/>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44309854" wp14:editId="1750946D">
                            <wp:extent cx="1895475" cy="1266825"/>
                            <wp:effectExtent l="0" t="0" r="9525" b="13335"/>
                            <wp:docPr id="97"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4" descr="IMG_256"/>
                                    <pic:cNvPicPr>
                                      <a:picLocks noChangeAspect="1"/>
                                    </pic:cNvPicPr>
                                  </pic:nvPicPr>
                                  <pic:blipFill>
                                    <a:blip r:embed="rId81"/>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095ADF23" wp14:editId="7E2EE467">
                            <wp:extent cx="1895475" cy="1266825"/>
                            <wp:effectExtent l="0" t="0" r="9525" b="13335"/>
                            <wp:docPr id="98"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5" descr="IMG_256"/>
                                    <pic:cNvPicPr>
                                      <a:picLocks noChangeAspect="1"/>
                                    </pic:cNvPicPr>
                                  </pic:nvPicPr>
                                  <pic:blipFill>
                                    <a:blip r:embed="rId82"/>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67FD4771" wp14:editId="7AAA95FC">
                            <wp:extent cx="1905000" cy="1266825"/>
                            <wp:effectExtent l="0" t="0" r="0" b="13335"/>
                            <wp:docPr id="99"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6" descr="IMG_256"/>
                                    <pic:cNvPicPr>
                                      <a:picLocks noChangeAspect="1"/>
                                    </pic:cNvPicPr>
                                  </pic:nvPicPr>
                                  <pic:blipFill>
                                    <a:blip r:embed="rId83"/>
                                    <a:stretch>
                                      <a:fillRect/>
                                    </a:stretch>
                                  </pic:blipFill>
                                  <pic:spPr>
                                    <a:xfrm>
                                      <a:off x="0" y="0"/>
                                      <a:ext cx="1905000"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7D48DFE0" wp14:editId="6FC193FA">
                            <wp:extent cx="1895475" cy="1266825"/>
                            <wp:effectExtent l="0" t="0" r="9525" b="13335"/>
                            <wp:docPr id="100"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7" descr="IMG_256"/>
                                    <pic:cNvPicPr>
                                      <a:picLocks noChangeAspect="1"/>
                                    </pic:cNvPicPr>
                                  </pic:nvPicPr>
                                  <pic:blipFill>
                                    <a:blip r:embed="rId84"/>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7056C48B" wp14:editId="4BBF09E6">
                            <wp:extent cx="1905000" cy="1266825"/>
                            <wp:effectExtent l="0" t="0" r="0" b="13335"/>
                            <wp:docPr id="101"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8" descr="IMG_256"/>
                                    <pic:cNvPicPr>
                                      <a:picLocks noChangeAspect="1"/>
                                    </pic:cNvPicPr>
                                  </pic:nvPicPr>
                                  <pic:blipFill>
                                    <a:blip r:embed="rId85"/>
                                    <a:stretch>
                                      <a:fillRect/>
                                    </a:stretch>
                                  </pic:blipFill>
                                  <pic:spPr>
                                    <a:xfrm>
                                      <a:off x="0" y="0"/>
                                      <a:ext cx="1905000" cy="1266825"/>
                                    </a:xfrm>
                                    <a:prstGeom prst="rect">
                                      <a:avLst/>
                                    </a:prstGeom>
                                    <a:noFill/>
                                    <a:ln w="9525">
                                      <a:noFill/>
                                    </a:ln>
                                  </pic:spPr>
                                </pic:pic>
                              </a:graphicData>
                            </a:graphic>
                          </wp:inline>
                        </w:drawing>
                      </w:r>
                    </w:p>
                  </w:txbxContent>
                </v:textbox>
              </v:shape>
            </w:pict>
          </mc:Fallback>
        </mc:AlternateContent>
      </w:r>
    </w:p>
    <w:p w14:paraId="128BBEBB" w14:textId="77777777" w:rsidR="0048091A" w:rsidRDefault="0048091A" w:rsidP="0048091A">
      <w:pPr>
        <w:spacing w:line="237" w:lineRule="auto"/>
        <w:rPr>
          <w:b/>
          <w:sz w:val="32"/>
        </w:rPr>
      </w:pPr>
    </w:p>
    <w:p w14:paraId="1620BE10" w14:textId="77777777" w:rsidR="0048091A" w:rsidRDefault="0048091A" w:rsidP="0048091A">
      <w:pPr>
        <w:spacing w:line="0" w:lineRule="atLeast"/>
        <w:rPr>
          <w:b/>
          <w:color w:val="833C0B"/>
          <w:sz w:val="27"/>
        </w:rPr>
      </w:pPr>
    </w:p>
    <w:p w14:paraId="01283326" w14:textId="77777777" w:rsidR="0048091A" w:rsidRDefault="0048091A" w:rsidP="0048091A">
      <w:pPr>
        <w:ind w:right="-188"/>
        <w:rPr>
          <w:b/>
          <w:bCs/>
          <w:color w:val="FFC000" w:themeColor="accent4"/>
          <w:sz w:val="28"/>
          <w:szCs w:val="28"/>
        </w:rPr>
      </w:pPr>
      <w:r>
        <w:rPr>
          <w:b/>
          <w:bCs/>
          <w:color w:val="FFC000" w:themeColor="accent4"/>
          <w:sz w:val="28"/>
          <w:szCs w:val="28"/>
        </w:rPr>
        <w:t xml:space="preserve">  </w:t>
      </w:r>
    </w:p>
    <w:p w14:paraId="7E3EE948" w14:textId="77777777" w:rsidR="0048091A" w:rsidRDefault="0048091A" w:rsidP="0048091A">
      <w:pPr>
        <w:ind w:right="-188"/>
        <w:rPr>
          <w:b/>
          <w:bCs/>
          <w:color w:val="BF8F00" w:themeColor="accent4" w:themeShade="BF"/>
          <w:sz w:val="28"/>
          <w:szCs w:val="28"/>
          <w:lang w:bidi="fa-IR"/>
        </w:rPr>
      </w:pPr>
      <w:r>
        <w:rPr>
          <w:b/>
          <w:bCs/>
          <w:color w:val="BF8F00" w:themeColor="accent4" w:themeShade="BF"/>
          <w:sz w:val="28"/>
          <w:szCs w:val="28"/>
          <w:lang w:bidi="fa-IR"/>
        </w:rPr>
        <w:t xml:space="preserve">               </w:t>
      </w:r>
    </w:p>
    <w:p w14:paraId="4E885D00" w14:textId="77777777" w:rsidR="0048091A" w:rsidRDefault="0048091A" w:rsidP="0048091A">
      <w:pPr>
        <w:ind w:right="-188"/>
        <w:rPr>
          <w:b/>
          <w:bCs/>
          <w:color w:val="BF8F00" w:themeColor="accent4" w:themeShade="BF"/>
          <w:sz w:val="28"/>
          <w:szCs w:val="28"/>
          <w:lang w:bidi="fa-IR"/>
        </w:rPr>
      </w:pPr>
    </w:p>
    <w:p w14:paraId="6064B951" w14:textId="77777777" w:rsidR="0048091A" w:rsidRDefault="0048091A" w:rsidP="0048091A">
      <w:pPr>
        <w:ind w:right="-188"/>
        <w:rPr>
          <w:b/>
          <w:bCs/>
          <w:color w:val="BF8F00" w:themeColor="accent4" w:themeShade="BF"/>
          <w:sz w:val="28"/>
          <w:szCs w:val="28"/>
          <w:lang w:bidi="fa-IR"/>
        </w:rPr>
      </w:pPr>
    </w:p>
    <w:p w14:paraId="13263CFC" w14:textId="77777777" w:rsidR="0048091A" w:rsidRDefault="0048091A" w:rsidP="0048091A">
      <w:pPr>
        <w:ind w:right="-188"/>
        <w:rPr>
          <w:b/>
          <w:bCs/>
          <w:color w:val="BF8F00" w:themeColor="accent4" w:themeShade="BF"/>
          <w:sz w:val="28"/>
          <w:szCs w:val="28"/>
          <w:lang w:bidi="fa-IR"/>
        </w:rPr>
      </w:pPr>
    </w:p>
    <w:p w14:paraId="3CFE39E2" w14:textId="77777777" w:rsidR="0048091A" w:rsidRDefault="0048091A" w:rsidP="0048091A">
      <w:pPr>
        <w:ind w:right="-188"/>
        <w:rPr>
          <w:b/>
          <w:bCs/>
          <w:color w:val="BF8F00" w:themeColor="accent4" w:themeShade="BF"/>
          <w:sz w:val="28"/>
          <w:szCs w:val="28"/>
          <w:lang w:bidi="fa-IR"/>
        </w:rPr>
      </w:pPr>
    </w:p>
    <w:p w14:paraId="7FFF5EA0" w14:textId="77777777" w:rsidR="0048091A" w:rsidRDefault="0048091A" w:rsidP="0048091A">
      <w:pPr>
        <w:ind w:right="-188"/>
        <w:rPr>
          <w:b/>
          <w:bCs/>
          <w:color w:val="BF8F00" w:themeColor="accent4" w:themeShade="BF"/>
          <w:sz w:val="28"/>
          <w:szCs w:val="28"/>
          <w:lang w:bidi="fa-IR"/>
        </w:rPr>
      </w:pPr>
    </w:p>
    <w:p w14:paraId="02DE23EE" w14:textId="77777777" w:rsidR="0048091A" w:rsidRDefault="0048091A" w:rsidP="0048091A">
      <w:pPr>
        <w:ind w:right="-188"/>
        <w:rPr>
          <w:b/>
          <w:bCs/>
          <w:color w:val="BF8F00" w:themeColor="accent4" w:themeShade="BF"/>
          <w:sz w:val="28"/>
          <w:szCs w:val="28"/>
          <w:lang w:bidi="fa-IR"/>
        </w:rPr>
      </w:pPr>
    </w:p>
    <w:p w14:paraId="1F15020F" w14:textId="77777777" w:rsidR="0048091A" w:rsidRDefault="0048091A" w:rsidP="0048091A">
      <w:pPr>
        <w:ind w:right="-188"/>
        <w:rPr>
          <w:b/>
          <w:bCs/>
          <w:color w:val="BF8F00" w:themeColor="accent4" w:themeShade="BF"/>
          <w:sz w:val="28"/>
          <w:szCs w:val="28"/>
          <w:lang w:bidi="fa-IR"/>
        </w:rPr>
      </w:pPr>
    </w:p>
    <w:p w14:paraId="03FCAD75" w14:textId="77777777" w:rsidR="0048091A" w:rsidRDefault="0048091A" w:rsidP="0048091A">
      <w:pPr>
        <w:ind w:right="-188"/>
        <w:rPr>
          <w:b/>
          <w:bCs/>
          <w:color w:val="BF8F00" w:themeColor="accent4" w:themeShade="BF"/>
          <w:sz w:val="28"/>
          <w:szCs w:val="28"/>
          <w:lang w:bidi="fa-IR"/>
        </w:rPr>
      </w:pPr>
    </w:p>
    <w:p w14:paraId="0F9707DF" w14:textId="77777777" w:rsidR="0048091A" w:rsidRDefault="0048091A" w:rsidP="0048091A">
      <w:pPr>
        <w:ind w:right="-188"/>
        <w:rPr>
          <w:b/>
          <w:bCs/>
          <w:color w:val="BF8F00" w:themeColor="accent4" w:themeShade="BF"/>
          <w:sz w:val="28"/>
          <w:szCs w:val="28"/>
          <w:lang w:bidi="fa-IR"/>
        </w:rPr>
      </w:pPr>
    </w:p>
    <w:p w14:paraId="3015A97D" w14:textId="77777777" w:rsidR="0048091A" w:rsidRDefault="0048091A" w:rsidP="0048091A">
      <w:pPr>
        <w:ind w:right="-188"/>
        <w:rPr>
          <w:b/>
          <w:bCs/>
          <w:color w:val="BF8F00" w:themeColor="accent4" w:themeShade="BF"/>
          <w:sz w:val="28"/>
          <w:szCs w:val="28"/>
          <w:lang w:bidi="fa-IR"/>
        </w:rPr>
      </w:pPr>
    </w:p>
    <w:p w14:paraId="60950006" w14:textId="77777777" w:rsidR="0013459D" w:rsidRDefault="0013459D" w:rsidP="0048091A">
      <w:pPr>
        <w:spacing w:line="394" w:lineRule="exact"/>
        <w:rPr>
          <w:rFonts w:asciiTheme="minorHAnsi" w:eastAsia="Times New Roman" w:hAnsiTheme="minorHAnsi" w:cstheme="minorHAnsi"/>
          <w:b/>
          <w:bCs/>
          <w:sz w:val="24"/>
          <w:szCs w:val="24"/>
        </w:rPr>
      </w:pPr>
    </w:p>
    <w:sectPr w:rsidR="0013459D">
      <w:pgSz w:w="11906" w:h="16838"/>
      <w:pgMar w:top="2127" w:right="1440" w:bottom="1985"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haparralPro-Bold">
    <w:altName w:val="Cambria"/>
    <w:panose1 w:val="00000000000000000000"/>
    <w:charset w:val="00"/>
    <w:family w:val="roman"/>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EA7CF9"/>
    <w:multiLevelType w:val="multilevel"/>
    <w:tmpl w:val="80EA7CF9"/>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E2B61489"/>
    <w:multiLevelType w:val="singleLevel"/>
    <w:tmpl w:val="E2B61489"/>
    <w:lvl w:ilvl="0">
      <w:start w:val="1"/>
      <w:numFmt w:val="bullet"/>
      <w:lvlText w:val=""/>
      <w:lvlJc w:val="left"/>
      <w:pPr>
        <w:tabs>
          <w:tab w:val="left" w:pos="420"/>
        </w:tabs>
        <w:ind w:left="420" w:hanging="420"/>
      </w:pPr>
      <w:rPr>
        <w:rFonts w:ascii="Wingdings" w:hAnsi="Wingdings" w:hint="default"/>
        <w:sz w:val="15"/>
      </w:rPr>
    </w:lvl>
  </w:abstractNum>
  <w:abstractNum w:abstractNumId="2" w15:restartNumberingAfterBreak="0">
    <w:nsid w:val="FEEB1A9A"/>
    <w:multiLevelType w:val="multilevel"/>
    <w:tmpl w:val="FEEB1A9A"/>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00000001"/>
    <w:multiLevelType w:val="multilevel"/>
    <w:tmpl w:val="00000001"/>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00000002"/>
    <w:multiLevelType w:val="multilevel"/>
    <w:tmpl w:val="0000000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15:restartNumberingAfterBreak="0">
    <w:nsid w:val="00000004"/>
    <w:multiLevelType w:val="multilevel"/>
    <w:tmpl w:val="000000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00000005"/>
    <w:multiLevelType w:val="multilevel"/>
    <w:tmpl w:val="00000005"/>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00000006"/>
    <w:multiLevelType w:val="multilevel"/>
    <w:tmpl w:val="0000000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00000008"/>
    <w:multiLevelType w:val="multilevel"/>
    <w:tmpl w:val="000000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00000009"/>
    <w:multiLevelType w:val="multilevel"/>
    <w:tmpl w:val="00000009"/>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0000000A"/>
    <w:multiLevelType w:val="multilevel"/>
    <w:tmpl w:val="0000000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15:restartNumberingAfterBreak="0">
    <w:nsid w:val="05B77A6E"/>
    <w:multiLevelType w:val="hybridMultilevel"/>
    <w:tmpl w:val="DCD806AC"/>
    <w:lvl w:ilvl="0" w:tplc="CE508C26">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AA0092"/>
    <w:multiLevelType w:val="multilevel"/>
    <w:tmpl w:val="17AA0092"/>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C202AAE"/>
    <w:multiLevelType w:val="multilevel"/>
    <w:tmpl w:val="1C202AAE"/>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D1C0461"/>
    <w:multiLevelType w:val="hybridMultilevel"/>
    <w:tmpl w:val="A246CDFA"/>
    <w:lvl w:ilvl="0" w:tplc="CE508C26">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75634F"/>
    <w:multiLevelType w:val="hybridMultilevel"/>
    <w:tmpl w:val="5436EE76"/>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6" w15:restartNumberingAfterBreak="0">
    <w:nsid w:val="40315AB9"/>
    <w:multiLevelType w:val="hybridMultilevel"/>
    <w:tmpl w:val="4ADEBAC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7" w15:restartNumberingAfterBreak="0">
    <w:nsid w:val="431A0208"/>
    <w:multiLevelType w:val="hybridMultilevel"/>
    <w:tmpl w:val="2A543148"/>
    <w:lvl w:ilvl="0" w:tplc="CE508C26">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200A11"/>
    <w:multiLevelType w:val="hybridMultilevel"/>
    <w:tmpl w:val="0CA67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
  </w:num>
  <w:num w:numId="11">
    <w:abstractNumId w:val="2"/>
  </w:num>
  <w:num w:numId="12">
    <w:abstractNumId w:val="0"/>
  </w:num>
  <w:num w:numId="13">
    <w:abstractNumId w:val="12"/>
  </w:num>
  <w:num w:numId="14">
    <w:abstractNumId w:val="14"/>
  </w:num>
  <w:num w:numId="15">
    <w:abstractNumId w:val="16"/>
  </w:num>
  <w:num w:numId="16">
    <w:abstractNumId w:val="15"/>
  </w:num>
  <w:num w:numId="17">
    <w:abstractNumId w:val="17"/>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cwtzC3MDQwMbY0NzBS0lEKTi0uzszPAymwqAUAzCrk4ywAAAA="/>
  </w:docVars>
  <w:rsids>
    <w:rsidRoot w:val="001C48AC"/>
    <w:rsid w:val="00001EA0"/>
    <w:rsid w:val="000053D4"/>
    <w:rsid w:val="00072D85"/>
    <w:rsid w:val="000772EB"/>
    <w:rsid w:val="0008400D"/>
    <w:rsid w:val="00102FE8"/>
    <w:rsid w:val="0013459D"/>
    <w:rsid w:val="0013628A"/>
    <w:rsid w:val="001C48AC"/>
    <w:rsid w:val="001D31A5"/>
    <w:rsid w:val="002E22B8"/>
    <w:rsid w:val="003020E6"/>
    <w:rsid w:val="003474D0"/>
    <w:rsid w:val="003541E2"/>
    <w:rsid w:val="003D28A3"/>
    <w:rsid w:val="003D40AB"/>
    <w:rsid w:val="003F31FE"/>
    <w:rsid w:val="00462947"/>
    <w:rsid w:val="0047412B"/>
    <w:rsid w:val="0048091A"/>
    <w:rsid w:val="004B74F1"/>
    <w:rsid w:val="004E05F9"/>
    <w:rsid w:val="00515CD0"/>
    <w:rsid w:val="00516571"/>
    <w:rsid w:val="00543AE0"/>
    <w:rsid w:val="0059526F"/>
    <w:rsid w:val="005B112A"/>
    <w:rsid w:val="005C49B4"/>
    <w:rsid w:val="005E4D82"/>
    <w:rsid w:val="00602FAB"/>
    <w:rsid w:val="00605C52"/>
    <w:rsid w:val="00633964"/>
    <w:rsid w:val="00661028"/>
    <w:rsid w:val="006A55B5"/>
    <w:rsid w:val="007271E9"/>
    <w:rsid w:val="00773B7A"/>
    <w:rsid w:val="00792322"/>
    <w:rsid w:val="0079399A"/>
    <w:rsid w:val="007A07FE"/>
    <w:rsid w:val="007D3697"/>
    <w:rsid w:val="007E7E74"/>
    <w:rsid w:val="00860176"/>
    <w:rsid w:val="00867F8C"/>
    <w:rsid w:val="008955FA"/>
    <w:rsid w:val="008A54EA"/>
    <w:rsid w:val="008D5129"/>
    <w:rsid w:val="008F67BE"/>
    <w:rsid w:val="00936B2E"/>
    <w:rsid w:val="009900EE"/>
    <w:rsid w:val="009A55BB"/>
    <w:rsid w:val="009E4A45"/>
    <w:rsid w:val="00A73CA3"/>
    <w:rsid w:val="00AC5BDE"/>
    <w:rsid w:val="00B020EB"/>
    <w:rsid w:val="00B1204F"/>
    <w:rsid w:val="00BC4A6F"/>
    <w:rsid w:val="00BF314F"/>
    <w:rsid w:val="00C416E6"/>
    <w:rsid w:val="00CA03EC"/>
    <w:rsid w:val="00CB657D"/>
    <w:rsid w:val="00D2178D"/>
    <w:rsid w:val="00D513D4"/>
    <w:rsid w:val="00D558E6"/>
    <w:rsid w:val="00D67AD9"/>
    <w:rsid w:val="00DF6FB5"/>
    <w:rsid w:val="00E11F87"/>
    <w:rsid w:val="00E419BF"/>
    <w:rsid w:val="00E547C6"/>
    <w:rsid w:val="00E811DD"/>
    <w:rsid w:val="00FC51CD"/>
    <w:rsid w:val="06566E70"/>
    <w:rsid w:val="09CF7282"/>
    <w:rsid w:val="0D462E6E"/>
    <w:rsid w:val="396F7194"/>
    <w:rsid w:val="3ECA2100"/>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BA35851"/>
  <w15:docId w15:val="{392EC053-ED92-48AA-95C2-8A1220F4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Footer">
    <w:name w:val="footer"/>
    <w:basedOn w:val="Normal"/>
    <w:link w:val="FooterChar"/>
    <w:uiPriority w:val="99"/>
    <w:unhideWhenUsed/>
    <w:qFormat/>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character" w:styleId="Strong">
    <w:name w:val="Strong"/>
    <w:basedOn w:val="DefaultParagraphFont"/>
    <w:uiPriority w:val="22"/>
    <w:qFormat/>
    <w:rPr>
      <w:b/>
      <w:bCs/>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eastAsia="Calibri" w:hAnsi="Segoe UI" w:cs="Segoe UI"/>
      <w:sz w:val="18"/>
      <w:szCs w:val="18"/>
      <w:lang w:eastAsia="en-MY"/>
    </w:rPr>
  </w:style>
  <w:style w:type="paragraph" w:styleId="NoSpacing">
    <w:name w:val="No Spacing"/>
    <w:link w:val="NoSpacingChar"/>
    <w:uiPriority w:val="1"/>
    <w:qFormat/>
    <w:pPr>
      <w:spacing w:after="0" w:line="240" w:lineRule="auto"/>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qFormat/>
    <w:rPr>
      <w:rFonts w:eastAsiaTheme="minorEastAsia"/>
      <w:lang w:val="en-US"/>
    </w:rPr>
  </w:style>
  <w:style w:type="character" w:customStyle="1" w:styleId="HeaderChar">
    <w:name w:val="Header Char"/>
    <w:basedOn w:val="DefaultParagraphFont"/>
    <w:link w:val="Header"/>
    <w:uiPriority w:val="99"/>
    <w:qFormat/>
    <w:rPr>
      <w:rFonts w:ascii="Calibri" w:eastAsia="Calibri" w:hAnsi="Calibri" w:cs="Arial"/>
      <w:sz w:val="20"/>
      <w:szCs w:val="20"/>
      <w:lang w:eastAsia="en-MY"/>
    </w:rPr>
  </w:style>
  <w:style w:type="character" w:customStyle="1" w:styleId="FooterChar">
    <w:name w:val="Footer Char"/>
    <w:basedOn w:val="DefaultParagraphFont"/>
    <w:link w:val="Footer"/>
    <w:uiPriority w:val="99"/>
    <w:qFormat/>
    <w:rPr>
      <w:rFonts w:ascii="Calibri" w:eastAsia="Calibri" w:hAnsi="Calibri" w:cs="Arial"/>
      <w:sz w:val="20"/>
      <w:szCs w:val="20"/>
      <w:lang w:eastAsia="en-MY"/>
    </w:rPr>
  </w:style>
  <w:style w:type="paragraph" w:customStyle="1" w:styleId="Default">
    <w:name w:val="Default"/>
    <w:pPr>
      <w:autoSpaceDE w:val="0"/>
      <w:autoSpaceDN w:val="0"/>
      <w:adjustRightInd w:val="0"/>
      <w:spacing w:after="0" w:line="240" w:lineRule="auto"/>
    </w:pPr>
    <w:rPr>
      <w:rFonts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8.bin"/><Relationship Id="rId42" Type="http://schemas.openxmlformats.org/officeDocument/2006/relationships/image" Target="media/image19.jpg"/><Relationship Id="rId47" Type="http://schemas.openxmlformats.org/officeDocument/2006/relationships/oleObject" Target="embeddings/oleObject20.bin"/><Relationship Id="rId63" Type="http://schemas.openxmlformats.org/officeDocument/2006/relationships/image" Target="media/image34.jpg"/><Relationship Id="rId68" Type="http://schemas.openxmlformats.org/officeDocument/2006/relationships/image" Target="media/image39.jpg"/><Relationship Id="rId84" Type="http://schemas.openxmlformats.org/officeDocument/2006/relationships/image" Target="media/image470.jpeg"/><Relationship Id="rId16" Type="http://schemas.openxmlformats.org/officeDocument/2006/relationships/image" Target="media/image6.emf"/><Relationship Id="rId11" Type="http://schemas.openxmlformats.org/officeDocument/2006/relationships/oleObject" Target="embeddings/oleObject3.bin"/><Relationship Id="rId32" Type="http://schemas.openxmlformats.org/officeDocument/2006/relationships/image" Target="media/image14.emf"/><Relationship Id="rId37" Type="http://schemas.openxmlformats.org/officeDocument/2006/relationships/oleObject" Target="embeddings/oleObject16.bin"/><Relationship Id="rId53" Type="http://schemas.openxmlformats.org/officeDocument/2006/relationships/image" Target="media/image26.jpg"/><Relationship Id="rId58" Type="http://schemas.openxmlformats.org/officeDocument/2006/relationships/image" Target="media/image29.jpg"/><Relationship Id="rId74" Type="http://schemas.openxmlformats.org/officeDocument/2006/relationships/image" Target="media/image45.jpeg"/><Relationship Id="rId79" Type="http://schemas.openxmlformats.org/officeDocument/2006/relationships/image" Target="media/image420.jpeg"/><Relationship Id="rId5" Type="http://schemas.openxmlformats.org/officeDocument/2006/relationships/webSettings" Target="webSettings.xml"/><Relationship Id="rId19" Type="http://schemas.openxmlformats.org/officeDocument/2006/relationships/oleObject" Target="embeddings/oleObject7.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43" Type="http://schemas.openxmlformats.org/officeDocument/2006/relationships/image" Target="media/image20.emf"/><Relationship Id="rId48" Type="http://schemas.openxmlformats.org/officeDocument/2006/relationships/image" Target="media/image23.emf"/><Relationship Id="rId56" Type="http://schemas.openxmlformats.org/officeDocument/2006/relationships/image" Target="media/image28.emf"/><Relationship Id="rId64" Type="http://schemas.openxmlformats.org/officeDocument/2006/relationships/image" Target="media/image35.jpg"/><Relationship Id="rId69" Type="http://schemas.openxmlformats.org/officeDocument/2006/relationships/image" Target="media/image40.jpg"/><Relationship Id="rId77" Type="http://schemas.openxmlformats.org/officeDocument/2006/relationships/image" Target="media/image48.jpeg"/><Relationship Id="rId8" Type="http://schemas.openxmlformats.org/officeDocument/2006/relationships/image" Target="media/image2.emf"/><Relationship Id="rId51" Type="http://schemas.openxmlformats.org/officeDocument/2006/relationships/image" Target="media/image25.emf"/><Relationship Id="rId72" Type="http://schemas.openxmlformats.org/officeDocument/2006/relationships/image" Target="media/image43.jpeg"/><Relationship Id="rId80" Type="http://schemas.openxmlformats.org/officeDocument/2006/relationships/image" Target="media/image430.jpeg"/><Relationship Id="rId85" Type="http://schemas.openxmlformats.org/officeDocument/2006/relationships/image" Target="media/image480.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46" Type="http://schemas.openxmlformats.org/officeDocument/2006/relationships/image" Target="media/image22.emf"/><Relationship Id="rId59" Type="http://schemas.openxmlformats.org/officeDocument/2006/relationships/image" Target="media/image30.jpg"/><Relationship Id="rId67" Type="http://schemas.openxmlformats.org/officeDocument/2006/relationships/image" Target="media/image38.jpg"/><Relationship Id="rId20" Type="http://schemas.openxmlformats.org/officeDocument/2006/relationships/image" Target="media/image8.emf"/><Relationship Id="rId41" Type="http://schemas.openxmlformats.org/officeDocument/2006/relationships/oleObject" Target="embeddings/oleObject18.bin"/><Relationship Id="rId54" Type="http://schemas.openxmlformats.org/officeDocument/2006/relationships/image" Target="media/image27.emf"/><Relationship Id="rId62" Type="http://schemas.openxmlformats.org/officeDocument/2006/relationships/image" Target="media/image33.jp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460.jpeg"/><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1.bin"/><Relationship Id="rId57" Type="http://schemas.openxmlformats.org/officeDocument/2006/relationships/oleObject" Target="embeddings/oleObject24.bin"/><Relationship Id="rId10" Type="http://schemas.openxmlformats.org/officeDocument/2006/relationships/image" Target="media/image3.emf"/><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oleObject" Target="embeddings/oleObject22.bin"/><Relationship Id="rId60" Type="http://schemas.openxmlformats.org/officeDocument/2006/relationships/image" Target="media/image31.jpg"/><Relationship Id="rId65" Type="http://schemas.openxmlformats.org/officeDocument/2006/relationships/image" Target="media/image36.jpg"/><Relationship Id="rId73" Type="http://schemas.openxmlformats.org/officeDocument/2006/relationships/image" Target="media/image44.jpeg"/><Relationship Id="rId78" Type="http://schemas.openxmlformats.org/officeDocument/2006/relationships/image" Target="media/image410.jpeg"/><Relationship Id="rId81" Type="http://schemas.openxmlformats.org/officeDocument/2006/relationships/image" Target="media/image440.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emf"/><Relationship Id="rId39" Type="http://schemas.openxmlformats.org/officeDocument/2006/relationships/oleObject" Target="embeddings/oleObject17.bin"/><Relationship Id="rId34" Type="http://schemas.openxmlformats.org/officeDocument/2006/relationships/image" Target="media/image15.emf"/><Relationship Id="rId50" Type="http://schemas.openxmlformats.org/officeDocument/2006/relationships/image" Target="media/image24.jpg"/><Relationship Id="rId55" Type="http://schemas.openxmlformats.org/officeDocument/2006/relationships/oleObject" Target="embeddings/oleObject23.bin"/><Relationship Id="rId76" Type="http://schemas.openxmlformats.org/officeDocument/2006/relationships/image" Target="media/image47.jpeg"/><Relationship Id="rId7" Type="http://schemas.openxmlformats.org/officeDocument/2006/relationships/oleObject" Target="embeddings/oleObject1.bin"/><Relationship Id="rId71"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image" Target="media/image21.jpg"/><Relationship Id="rId66" Type="http://schemas.openxmlformats.org/officeDocument/2006/relationships/image" Target="media/image37.jpg"/><Relationship Id="rId87" Type="http://schemas.openxmlformats.org/officeDocument/2006/relationships/theme" Target="theme/theme1.xml"/><Relationship Id="rId61" Type="http://schemas.openxmlformats.org/officeDocument/2006/relationships/image" Target="media/image32.jpg"/><Relationship Id="rId82" Type="http://schemas.openxmlformats.org/officeDocument/2006/relationships/image" Target="media/image4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11</Pages>
  <Words>1731</Words>
  <Characters>9873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Mahdi Sadat</dc:creator>
  <cp:lastModifiedBy>Mohsen Nasr</cp:lastModifiedBy>
  <cp:revision>5</cp:revision>
  <cp:lastPrinted>2019-04-10T08:54:00Z</cp:lastPrinted>
  <dcterms:created xsi:type="dcterms:W3CDTF">2019-11-01T05:41:00Z</dcterms:created>
  <dcterms:modified xsi:type="dcterms:W3CDTF">2019-11-07T08:28:00Z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